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p>
    <w:p>
      <w:pPr>
        <w:snapToGrid w:val="0"/>
        <w:jc w:val="center"/>
        <w:rPr>
          <w:rFonts w:ascii="Times New Roman" w:hAnsi="Times New Roman"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Times New Roman" w:hAnsi="Times New Roman" w:eastAsia="方正小标宋简体" w:cs="方正小标宋简体"/>
          <w:bCs/>
          <w:sz w:val="52"/>
          <w:szCs w:val="52"/>
        </w:rPr>
      </w:pPr>
      <w:bookmarkStart w:id="0" w:name="_GoBack"/>
      <w:r>
        <w:rPr>
          <w:rFonts w:hint="eastAsia" w:ascii="Times New Roman" w:hAnsi="Times New Roman" w:eastAsia="方正小标宋简体" w:cs="方正小标宋简体"/>
          <w:bCs/>
          <w:sz w:val="52"/>
          <w:szCs w:val="52"/>
          <w:lang w:val="en-US" w:eastAsia="zh-CN"/>
        </w:rPr>
        <w:t>2023年度上海市创新型</w:t>
      </w:r>
      <w:r>
        <w:rPr>
          <w:rFonts w:hint="eastAsia" w:ascii="Times New Roman" w:hAnsi="Times New Roman" w:eastAsia="方正小标宋简体" w:cs="方正小标宋简体"/>
          <w:bCs/>
          <w:sz w:val="52"/>
          <w:szCs w:val="52"/>
          <w:lang w:eastAsia="zh-CN"/>
        </w:rPr>
        <w:t>中小</w:t>
      </w:r>
      <w:r>
        <w:rPr>
          <w:rFonts w:hint="eastAsia" w:ascii="Times New Roman" w:hAnsi="Times New Roman" w:eastAsia="方正小标宋简体" w:cs="方正小标宋简体"/>
          <w:bCs/>
          <w:sz w:val="52"/>
          <w:szCs w:val="52"/>
        </w:rPr>
        <w:t>企业</w:t>
      </w:r>
    </w:p>
    <w:bookmarkEnd w:id="0"/>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Times New Roman" w:hAnsi="Times New Roman" w:eastAsia="方正小标宋简体" w:cs="方正小标宋简体"/>
          <w:bCs/>
          <w:sz w:val="52"/>
          <w:szCs w:val="52"/>
          <w:lang w:eastAsia="zh-CN"/>
        </w:rPr>
      </w:pPr>
      <w:r>
        <w:rPr>
          <w:rFonts w:hint="eastAsia" w:ascii="Times New Roman" w:hAnsi="Times New Roman" w:eastAsia="方正小标宋简体" w:cs="方正小标宋简体"/>
          <w:bCs/>
          <w:sz w:val="52"/>
          <w:szCs w:val="52"/>
          <w:lang w:eastAsia="zh-CN"/>
        </w:rPr>
        <w:t>自</w:t>
      </w:r>
      <w:r>
        <w:rPr>
          <w:rFonts w:hint="eastAsia" w:ascii="Times New Roman" w:hAnsi="Times New Roman" w:eastAsia="方正小标宋简体" w:cs="方正小标宋简体"/>
          <w:bCs/>
          <w:sz w:val="52"/>
          <w:szCs w:val="52"/>
          <w:lang w:val="en-US" w:eastAsia="zh-CN"/>
        </w:rPr>
        <w:t xml:space="preserve">  评  表</w:t>
      </w:r>
    </w:p>
    <w:p>
      <w:pPr>
        <w:jc w:val="center"/>
        <w:rPr>
          <w:rFonts w:ascii="Times New Roman" w:hAnsi="Times New Roman" w:eastAsia="方正小标宋简体" w:cs="方正小标宋简体"/>
          <w:sz w:val="44"/>
          <w:szCs w:val="44"/>
        </w:rPr>
      </w:pPr>
    </w:p>
    <w:p>
      <w:pPr>
        <w:ind w:firstLine="640" w:firstLineChars="200"/>
        <w:rPr>
          <w:rFonts w:ascii="Times New Roman" w:hAnsi="Times New Roman" w:eastAsia="仿宋_GB2312" w:cs="仿宋_GB2312"/>
          <w:sz w:val="32"/>
          <w:szCs w:val="32"/>
        </w:rPr>
      </w:pPr>
    </w:p>
    <w:p>
      <w:pPr>
        <w:ind w:firstLine="640" w:firstLineChars="200"/>
        <w:rPr>
          <w:rFonts w:ascii="Times New Roman" w:hAnsi="Times New Roman" w:eastAsia="仿宋_GB2312" w:cs="仿宋_GB2312"/>
          <w:sz w:val="32"/>
          <w:szCs w:val="32"/>
        </w:rPr>
      </w:pPr>
    </w:p>
    <w:p>
      <w:pPr>
        <w:tabs>
          <w:tab w:val="left" w:pos="8100"/>
        </w:tabs>
        <w:spacing w:line="720" w:lineRule="auto"/>
        <w:ind w:firstLine="320" w:firstLineChars="100"/>
        <w:rPr>
          <w:rFonts w:hint="eastAsia" w:ascii="Times New Roman" w:hAnsi="Times New Roman" w:eastAsia="楷体_GB2312"/>
          <w:sz w:val="32"/>
          <w:szCs w:val="32"/>
          <w:u w:val="single"/>
        </w:rPr>
      </w:pPr>
      <w:r>
        <w:rPr>
          <w:rFonts w:hint="eastAsia" w:ascii="Times New Roman" w:hAnsi="Times New Roman" w:eastAsia="楷体_GB2312"/>
          <w:sz w:val="32"/>
          <w:szCs w:val="32"/>
        </w:rPr>
        <w:t>企业名称（盖章）</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p>
    <w:p>
      <w:pPr>
        <w:tabs>
          <w:tab w:val="left" w:pos="8100"/>
        </w:tabs>
        <w:spacing w:line="720" w:lineRule="auto"/>
        <w:ind w:firstLine="320" w:firstLineChars="100"/>
        <w:rPr>
          <w:rFonts w:hint="eastAsia" w:ascii="Times New Roman" w:hAnsi="Times New Roman" w:eastAsia="楷体_GB2312"/>
          <w:sz w:val="32"/>
          <w:szCs w:val="32"/>
        </w:rPr>
      </w:pPr>
      <w:r>
        <w:rPr>
          <w:rFonts w:hint="eastAsia" w:ascii="楷体" w:hAnsi="楷体" w:eastAsia="楷体" w:cs="楷体"/>
          <w:sz w:val="32"/>
          <w:szCs w:val="32"/>
          <w:lang w:eastAsia="zh-CN"/>
        </w:rPr>
        <w:t>自评</w:t>
      </w:r>
      <w:r>
        <w:rPr>
          <w:rFonts w:hint="eastAsia" w:ascii="Times New Roman" w:hAnsi="Times New Roman" w:eastAsia="楷体_GB2312" w:cs="Times New Roman"/>
          <w:sz w:val="32"/>
          <w:szCs w:val="32"/>
        </w:rPr>
        <w:t xml:space="preserve">时间 </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rPr>
        <w:br w:type="textWrapping"/>
      </w:r>
      <w:r>
        <w:rPr>
          <w:rFonts w:hint="eastAsia" w:ascii="Times New Roman" w:hAnsi="Times New Roman" w:eastAsia="楷体_GB2312"/>
          <w:sz w:val="32"/>
          <w:szCs w:val="32"/>
          <w:lang w:val="en-US" w:eastAsia="zh-CN"/>
        </w:rPr>
        <w:t xml:space="preserve">  注册所在区</w:t>
      </w:r>
      <w:r>
        <w:rPr>
          <w:rFonts w:hint="eastAsia" w:ascii="Times New Roman" w:hAnsi="Times New Roman" w:eastAsia="楷体_GB2312" w:cs="Times New Roman"/>
          <w:sz w:val="32"/>
          <w:szCs w:val="32"/>
        </w:rPr>
        <w:t xml:space="preserve"> </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 xml:space="preserve">          </w:t>
      </w:r>
    </w:p>
    <w:p>
      <w:pPr>
        <w:tabs>
          <w:tab w:val="left" w:pos="8100"/>
        </w:tabs>
        <w:spacing w:line="720" w:lineRule="auto"/>
        <w:ind w:firstLine="320" w:firstLineChars="100"/>
        <w:rPr>
          <w:rFonts w:hint="eastAsia" w:ascii="Times New Roman" w:hAnsi="Times New Roman" w:eastAsia="楷体_GB2312"/>
          <w:sz w:val="32"/>
          <w:szCs w:val="32"/>
        </w:rPr>
      </w:pPr>
      <w:r>
        <w:rPr>
          <w:rFonts w:hint="eastAsia" w:ascii="Times New Roman" w:hAnsi="Times New Roman" w:eastAsia="楷体_GB2312"/>
          <w:sz w:val="32"/>
          <w:szCs w:val="32"/>
        </w:rPr>
        <w:t xml:space="preserve"> </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rPr>
        <w:t xml:space="preserve">      </w:t>
      </w:r>
    </w:p>
    <w:p>
      <w:pPr>
        <w:rPr>
          <w:rFonts w:hint="eastAsia" w:ascii="Times New Roman" w:hAnsi="Times New Roman" w:eastAsia="楷体_GB2312"/>
          <w:sz w:val="32"/>
          <w:szCs w:val="32"/>
        </w:rPr>
      </w:pPr>
      <w:r>
        <w:rPr>
          <w:rFonts w:hint="eastAsia" w:ascii="Times New Roman" w:hAnsi="Times New Roman" w:eastAsia="楷体_GB2312"/>
          <w:sz w:val="32"/>
          <w:szCs w:val="32"/>
        </w:rPr>
        <w:br w:type="page"/>
      </w:r>
    </w:p>
    <w:tbl>
      <w:tblPr>
        <w:tblStyle w:val="8"/>
        <w:tblW w:w="8760" w:type="dxa"/>
        <w:jc w:val="center"/>
        <w:tblLayout w:type="fixed"/>
        <w:tblCellMar>
          <w:top w:w="0" w:type="dxa"/>
          <w:left w:w="108" w:type="dxa"/>
          <w:bottom w:w="0" w:type="dxa"/>
          <w:right w:w="108" w:type="dxa"/>
        </w:tblCellMar>
      </w:tblPr>
      <w:tblGrid>
        <w:gridCol w:w="2386"/>
        <w:gridCol w:w="1591"/>
        <w:gridCol w:w="642"/>
        <w:gridCol w:w="2075"/>
        <w:gridCol w:w="826"/>
        <w:gridCol w:w="1240"/>
      </w:tblGrid>
      <w:tr>
        <w:tblPrEx>
          <w:tblCellMar>
            <w:top w:w="0" w:type="dxa"/>
            <w:left w:w="108" w:type="dxa"/>
            <w:bottom w:w="0" w:type="dxa"/>
            <w:right w:w="108" w:type="dxa"/>
          </w:tblCellMar>
        </w:tblPrEx>
        <w:trPr>
          <w:trHeight w:val="617" w:hRule="atLeast"/>
          <w:jc w:val="center"/>
        </w:trPr>
        <w:tc>
          <w:tcPr>
            <w:tcW w:w="8760" w:type="dxa"/>
            <w:gridSpan w:val="6"/>
            <w:tcBorders>
              <w:top w:val="single" w:color="auto" w:sz="8" w:space="0"/>
              <w:left w:val="single" w:color="auto" w:sz="8" w:space="0"/>
              <w:bottom w:val="single" w:color="auto" w:sz="4" w:space="0"/>
              <w:right w:val="single" w:color="000000" w:sz="8"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1企业基本情况</w:t>
            </w:r>
          </w:p>
        </w:tc>
      </w:tr>
      <w:tr>
        <w:tblPrEx>
          <w:tblCellMar>
            <w:top w:w="0" w:type="dxa"/>
            <w:left w:w="108" w:type="dxa"/>
            <w:bottom w:w="0" w:type="dxa"/>
            <w:right w:w="108" w:type="dxa"/>
          </w:tblCellMar>
        </w:tblPrEx>
        <w:trPr>
          <w:trHeight w:val="421" w:hRule="atLeast"/>
          <w:jc w:val="center"/>
        </w:trPr>
        <w:tc>
          <w:tcPr>
            <w:tcW w:w="2386" w:type="dxa"/>
            <w:tcBorders>
              <w:top w:val="nil"/>
              <w:left w:val="single" w:color="auto" w:sz="8"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企业名称</w:t>
            </w:r>
          </w:p>
        </w:tc>
        <w:tc>
          <w:tcPr>
            <w:tcW w:w="6374" w:type="dxa"/>
            <w:gridSpan w:val="5"/>
            <w:tcBorders>
              <w:top w:val="single" w:color="auto" w:sz="4" w:space="0"/>
              <w:left w:val="nil"/>
              <w:bottom w:val="single" w:color="auto" w:sz="4" w:space="0"/>
              <w:right w:val="single" w:color="auto" w:sz="8" w:space="0"/>
            </w:tcBorders>
            <w:noWrap/>
            <w:vAlign w:val="center"/>
          </w:tcPr>
          <w:p>
            <w:pPr>
              <w:widowControl/>
              <w:jc w:val="center"/>
              <w:rPr>
                <w:rFonts w:ascii="仿宋_GB2312" w:hAnsi="宋体" w:eastAsia="仿宋_GB2312" w:cs="宋体"/>
                <w:b/>
                <w:bCs/>
                <w:kern w:val="0"/>
                <w:sz w:val="24"/>
                <w:szCs w:val="24"/>
              </w:rPr>
            </w:pPr>
          </w:p>
        </w:tc>
      </w:tr>
      <w:tr>
        <w:tblPrEx>
          <w:tblCellMar>
            <w:top w:w="0" w:type="dxa"/>
            <w:left w:w="108" w:type="dxa"/>
            <w:bottom w:w="0" w:type="dxa"/>
            <w:right w:w="108" w:type="dxa"/>
          </w:tblCellMar>
        </w:tblPrEx>
        <w:trPr>
          <w:trHeight w:val="557"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统一社会信用代码</w:t>
            </w:r>
          </w:p>
        </w:tc>
        <w:tc>
          <w:tcPr>
            <w:tcW w:w="6374" w:type="dxa"/>
            <w:gridSpan w:val="5"/>
            <w:tcBorders>
              <w:top w:val="single" w:color="auto" w:sz="4" w:space="0"/>
              <w:left w:val="nil"/>
              <w:bottom w:val="single" w:color="auto" w:sz="4" w:space="0"/>
              <w:right w:val="single" w:color="auto" w:sz="8" w:space="0"/>
            </w:tcBorders>
            <w:noWrap w:val="0"/>
            <w:vAlign w:val="center"/>
          </w:tcPr>
          <w:p>
            <w:pPr>
              <w:widowControl/>
              <w:jc w:val="center"/>
              <w:rPr>
                <w:rFonts w:ascii="仿宋_GB2312" w:hAnsi="宋体" w:eastAsia="仿宋_GB2312" w:cs="宋体"/>
                <w:b/>
                <w:bCs/>
                <w:kern w:val="0"/>
                <w:sz w:val="24"/>
                <w:szCs w:val="24"/>
              </w:rPr>
            </w:pPr>
          </w:p>
        </w:tc>
      </w:tr>
      <w:tr>
        <w:tblPrEx>
          <w:tblCellMar>
            <w:top w:w="0" w:type="dxa"/>
            <w:left w:w="108" w:type="dxa"/>
            <w:bottom w:w="0" w:type="dxa"/>
            <w:right w:w="108" w:type="dxa"/>
          </w:tblCellMar>
        </w:tblPrEx>
        <w:trPr>
          <w:trHeight w:val="432"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注册地址</w:t>
            </w:r>
          </w:p>
        </w:tc>
        <w:tc>
          <w:tcPr>
            <w:tcW w:w="6374" w:type="dxa"/>
            <w:gridSpan w:val="5"/>
            <w:tcBorders>
              <w:top w:val="single" w:color="auto" w:sz="4" w:space="0"/>
              <w:left w:val="nil"/>
              <w:bottom w:val="single" w:color="auto" w:sz="4" w:space="0"/>
              <w:right w:val="single" w:color="auto" w:sz="8" w:space="0"/>
            </w:tcBorders>
            <w:noWrap w:val="0"/>
            <w:vAlign w:val="center"/>
          </w:tcPr>
          <w:p>
            <w:pPr>
              <w:widowControl/>
              <w:jc w:val="center"/>
              <w:rPr>
                <w:rFonts w:ascii="楷体_GB2312" w:hAnsi="楷体_GB2312" w:cs="楷体_GB2312"/>
                <w:b/>
                <w:bCs/>
                <w:kern w:val="0"/>
                <w:sz w:val="24"/>
                <w:szCs w:val="24"/>
              </w:rPr>
            </w:pPr>
          </w:p>
        </w:tc>
      </w:tr>
      <w:tr>
        <w:tblPrEx>
          <w:tblCellMar>
            <w:top w:w="0" w:type="dxa"/>
            <w:left w:w="108" w:type="dxa"/>
            <w:bottom w:w="0" w:type="dxa"/>
            <w:right w:w="108" w:type="dxa"/>
          </w:tblCellMar>
        </w:tblPrEx>
        <w:trPr>
          <w:trHeight w:val="432"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通讯地址</w:t>
            </w:r>
          </w:p>
        </w:tc>
        <w:tc>
          <w:tcPr>
            <w:tcW w:w="2233" w:type="dxa"/>
            <w:gridSpan w:val="2"/>
            <w:tcBorders>
              <w:top w:val="single" w:color="auto" w:sz="4" w:space="0"/>
              <w:left w:val="nil"/>
              <w:bottom w:val="single" w:color="auto" w:sz="4" w:space="0"/>
              <w:right w:val="single" w:color="auto" w:sz="8" w:space="0"/>
            </w:tcBorders>
            <w:noWrap w:val="0"/>
            <w:vAlign w:val="center"/>
          </w:tcPr>
          <w:p>
            <w:pPr>
              <w:widowControl/>
              <w:jc w:val="center"/>
              <w:rPr>
                <w:rFonts w:ascii="楷体_GB2312" w:hAnsi="楷体_GB2312" w:eastAsia="楷体_GB2312" w:cs="楷体_GB2312"/>
                <w:b/>
                <w:bCs/>
                <w:kern w:val="0"/>
                <w:sz w:val="24"/>
                <w:szCs w:val="24"/>
              </w:rPr>
            </w:pPr>
          </w:p>
        </w:tc>
        <w:tc>
          <w:tcPr>
            <w:tcW w:w="2075" w:type="dxa"/>
            <w:tcBorders>
              <w:top w:val="single" w:color="auto" w:sz="4" w:space="0"/>
              <w:left w:val="nil"/>
              <w:bottom w:val="single" w:color="auto" w:sz="4" w:space="0"/>
              <w:right w:val="single" w:color="auto" w:sz="8" w:space="0"/>
            </w:tcBorders>
            <w:noWrap w:val="0"/>
            <w:vAlign w:val="center"/>
          </w:tcPr>
          <w:p>
            <w:pPr>
              <w:widowControl/>
              <w:jc w:val="center"/>
              <w:rPr>
                <w:rFonts w:ascii="仿宋_GB2312" w:hAnsi="宋体" w:eastAsia="仿宋_GB2312" w:cs="宋体"/>
                <w:strike/>
                <w:color w:val="548235"/>
                <w:kern w:val="0"/>
                <w:sz w:val="24"/>
                <w:szCs w:val="24"/>
              </w:rPr>
            </w:pPr>
            <w:r>
              <w:rPr>
                <w:rFonts w:hint="eastAsia" w:ascii="仿宋_GB2312" w:hAnsi="宋体" w:eastAsia="仿宋_GB2312" w:cs="宋体"/>
                <w:kern w:val="0"/>
                <w:sz w:val="24"/>
                <w:szCs w:val="24"/>
              </w:rPr>
              <w:t>邮编</w:t>
            </w:r>
          </w:p>
        </w:tc>
        <w:tc>
          <w:tcPr>
            <w:tcW w:w="2066" w:type="dxa"/>
            <w:gridSpan w:val="2"/>
            <w:tcBorders>
              <w:top w:val="single" w:color="auto" w:sz="4" w:space="0"/>
              <w:left w:val="nil"/>
              <w:bottom w:val="single" w:color="auto" w:sz="4" w:space="0"/>
              <w:right w:val="single" w:color="auto" w:sz="8" w:space="0"/>
            </w:tcBorders>
            <w:noWrap w:val="0"/>
            <w:vAlign w:val="center"/>
          </w:tcPr>
          <w:p>
            <w:pPr>
              <w:widowControl/>
              <w:jc w:val="center"/>
              <w:rPr>
                <w:rFonts w:ascii="楷体_GB2312" w:hAnsi="楷体_GB2312" w:eastAsia="楷体_GB2312" w:cs="楷体_GB2312"/>
                <w:strike/>
                <w:color w:val="548235"/>
                <w:kern w:val="0"/>
                <w:sz w:val="24"/>
                <w:szCs w:val="24"/>
              </w:rPr>
            </w:pPr>
          </w:p>
        </w:tc>
      </w:tr>
      <w:tr>
        <w:tblPrEx>
          <w:tblCellMar>
            <w:top w:w="0" w:type="dxa"/>
            <w:left w:w="108" w:type="dxa"/>
            <w:bottom w:w="0" w:type="dxa"/>
            <w:right w:w="108" w:type="dxa"/>
          </w:tblCellMar>
        </w:tblPrEx>
        <w:trPr>
          <w:trHeight w:val="432"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eastAsia="仿宋_GB2312"/>
                <w:sz w:val="24"/>
                <w:szCs w:val="24"/>
              </w:rPr>
            </w:pPr>
            <w:r>
              <w:rPr>
                <w:rFonts w:hint="eastAsia" w:ascii="仿宋_GB2312" w:eastAsia="仿宋_GB2312"/>
                <w:sz w:val="24"/>
                <w:szCs w:val="24"/>
              </w:rPr>
              <w:t>工商注册时间</w:t>
            </w:r>
          </w:p>
        </w:tc>
        <w:tc>
          <w:tcPr>
            <w:tcW w:w="2233" w:type="dxa"/>
            <w:gridSpan w:val="2"/>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kern w:val="0"/>
                <w:sz w:val="24"/>
                <w:szCs w:val="24"/>
              </w:rPr>
            </w:pPr>
          </w:p>
        </w:tc>
        <w:tc>
          <w:tcPr>
            <w:tcW w:w="2075"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注册资本（万元）</w:t>
            </w:r>
          </w:p>
        </w:tc>
        <w:tc>
          <w:tcPr>
            <w:tcW w:w="2066" w:type="dxa"/>
            <w:gridSpan w:val="2"/>
            <w:tcBorders>
              <w:top w:val="nil"/>
              <w:left w:val="nil"/>
              <w:bottom w:val="single" w:color="auto" w:sz="4" w:space="0"/>
              <w:right w:val="single" w:color="auto" w:sz="8" w:space="0"/>
            </w:tcBorders>
            <w:noWrap/>
            <w:vAlign w:val="center"/>
          </w:tcPr>
          <w:p>
            <w:pPr>
              <w:widowControl/>
              <w:jc w:val="center"/>
              <w:rPr>
                <w:rFonts w:ascii="仿宋_GB2312" w:eastAsia="仿宋_GB2312"/>
                <w:kern w:val="0"/>
                <w:sz w:val="24"/>
                <w:szCs w:val="24"/>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法定代表人</w:t>
            </w:r>
          </w:p>
        </w:tc>
        <w:tc>
          <w:tcPr>
            <w:tcW w:w="2233" w:type="dxa"/>
            <w:gridSpan w:val="2"/>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color w:val="000000"/>
                <w:kern w:val="0"/>
                <w:sz w:val="24"/>
                <w:szCs w:val="24"/>
              </w:rPr>
            </w:pPr>
          </w:p>
        </w:tc>
        <w:tc>
          <w:tcPr>
            <w:tcW w:w="207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2066" w:type="dxa"/>
            <w:gridSpan w:val="2"/>
            <w:tcBorders>
              <w:top w:val="nil"/>
              <w:left w:val="nil"/>
              <w:bottom w:val="single" w:color="auto" w:sz="4" w:space="0"/>
              <w:right w:val="single" w:color="auto" w:sz="8" w:space="0"/>
            </w:tcBorders>
            <w:noWrap w:val="0"/>
            <w:vAlign w:val="center"/>
          </w:tcPr>
          <w:p>
            <w:pPr>
              <w:widowControl/>
              <w:jc w:val="center"/>
              <w:rPr>
                <w:rFonts w:ascii="仿宋_GB2312" w:eastAsia="仿宋_GB2312"/>
                <w:color w:val="000000"/>
                <w:kern w:val="0"/>
                <w:sz w:val="24"/>
                <w:szCs w:val="24"/>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电话</w:t>
            </w:r>
          </w:p>
        </w:tc>
        <w:tc>
          <w:tcPr>
            <w:tcW w:w="2233" w:type="dxa"/>
            <w:gridSpan w:val="2"/>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color w:val="000000"/>
                <w:kern w:val="0"/>
                <w:sz w:val="24"/>
                <w:szCs w:val="24"/>
              </w:rPr>
            </w:pPr>
          </w:p>
        </w:tc>
        <w:tc>
          <w:tcPr>
            <w:tcW w:w="207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066" w:type="dxa"/>
            <w:gridSpan w:val="2"/>
            <w:tcBorders>
              <w:top w:val="nil"/>
              <w:left w:val="nil"/>
              <w:bottom w:val="single" w:color="auto" w:sz="4" w:space="0"/>
              <w:right w:val="single" w:color="auto" w:sz="8" w:space="0"/>
            </w:tcBorders>
            <w:noWrap w:val="0"/>
            <w:vAlign w:val="center"/>
          </w:tcPr>
          <w:p>
            <w:pPr>
              <w:widowControl/>
              <w:jc w:val="center"/>
              <w:rPr>
                <w:rFonts w:ascii="仿宋_GB2312" w:eastAsia="仿宋_GB2312"/>
                <w:color w:val="000000"/>
                <w:kern w:val="0"/>
                <w:sz w:val="24"/>
                <w:szCs w:val="24"/>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联系人</w:t>
            </w:r>
          </w:p>
        </w:tc>
        <w:tc>
          <w:tcPr>
            <w:tcW w:w="2233" w:type="dxa"/>
            <w:gridSpan w:val="2"/>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color w:val="000000"/>
                <w:kern w:val="0"/>
                <w:sz w:val="24"/>
                <w:szCs w:val="24"/>
              </w:rPr>
            </w:pPr>
          </w:p>
        </w:tc>
        <w:tc>
          <w:tcPr>
            <w:tcW w:w="207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2066" w:type="dxa"/>
            <w:gridSpan w:val="2"/>
            <w:tcBorders>
              <w:top w:val="nil"/>
              <w:left w:val="nil"/>
              <w:bottom w:val="single" w:color="auto" w:sz="4" w:space="0"/>
              <w:right w:val="single" w:color="auto" w:sz="8" w:space="0"/>
            </w:tcBorders>
            <w:noWrap w:val="0"/>
            <w:vAlign w:val="center"/>
          </w:tcPr>
          <w:p>
            <w:pPr>
              <w:widowControl/>
              <w:jc w:val="center"/>
              <w:rPr>
                <w:rFonts w:ascii="仿宋_GB2312" w:eastAsia="仿宋_GB2312"/>
                <w:color w:val="000000"/>
                <w:kern w:val="0"/>
                <w:sz w:val="24"/>
                <w:szCs w:val="24"/>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电话</w:t>
            </w:r>
          </w:p>
        </w:tc>
        <w:tc>
          <w:tcPr>
            <w:tcW w:w="2233" w:type="dxa"/>
            <w:gridSpan w:val="2"/>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kern w:val="0"/>
                <w:sz w:val="24"/>
                <w:szCs w:val="24"/>
              </w:rPr>
            </w:pPr>
          </w:p>
        </w:tc>
        <w:tc>
          <w:tcPr>
            <w:tcW w:w="207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手机</w:t>
            </w:r>
          </w:p>
        </w:tc>
        <w:tc>
          <w:tcPr>
            <w:tcW w:w="2066" w:type="dxa"/>
            <w:gridSpan w:val="2"/>
            <w:tcBorders>
              <w:top w:val="nil"/>
              <w:left w:val="nil"/>
              <w:bottom w:val="single" w:color="auto" w:sz="4" w:space="0"/>
              <w:right w:val="single" w:color="auto" w:sz="8" w:space="0"/>
            </w:tcBorders>
            <w:noWrap w:val="0"/>
            <w:vAlign w:val="center"/>
          </w:tcPr>
          <w:p>
            <w:pPr>
              <w:widowControl/>
              <w:jc w:val="center"/>
              <w:rPr>
                <w:rFonts w:ascii="仿宋_GB2312" w:eastAsia="仿宋_GB2312"/>
                <w:kern w:val="0"/>
                <w:sz w:val="24"/>
                <w:szCs w:val="24"/>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传真</w:t>
            </w:r>
          </w:p>
        </w:tc>
        <w:tc>
          <w:tcPr>
            <w:tcW w:w="2233" w:type="dxa"/>
            <w:gridSpan w:val="2"/>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kern w:val="0"/>
                <w:sz w:val="24"/>
                <w:szCs w:val="24"/>
              </w:rPr>
            </w:pPr>
          </w:p>
        </w:tc>
        <w:tc>
          <w:tcPr>
            <w:tcW w:w="207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电子邮箱</w:t>
            </w:r>
          </w:p>
        </w:tc>
        <w:tc>
          <w:tcPr>
            <w:tcW w:w="2066" w:type="dxa"/>
            <w:gridSpan w:val="2"/>
            <w:tcBorders>
              <w:top w:val="nil"/>
              <w:left w:val="nil"/>
              <w:bottom w:val="single" w:color="auto" w:sz="4" w:space="0"/>
              <w:right w:val="single" w:color="auto" w:sz="8" w:space="0"/>
            </w:tcBorders>
            <w:noWrap w:val="0"/>
            <w:vAlign w:val="center"/>
          </w:tcPr>
          <w:p>
            <w:pPr>
              <w:widowControl/>
              <w:jc w:val="center"/>
              <w:rPr>
                <w:rFonts w:ascii="仿宋_GB2312" w:eastAsia="仿宋_GB2312"/>
                <w:kern w:val="0"/>
                <w:sz w:val="24"/>
                <w:szCs w:val="24"/>
              </w:rPr>
            </w:pPr>
          </w:p>
        </w:tc>
      </w:tr>
      <w:tr>
        <w:tblPrEx>
          <w:tblCellMar>
            <w:top w:w="0" w:type="dxa"/>
            <w:left w:w="108" w:type="dxa"/>
            <w:bottom w:w="0" w:type="dxa"/>
            <w:right w:w="108" w:type="dxa"/>
          </w:tblCellMar>
        </w:tblPrEx>
        <w:trPr>
          <w:trHeight w:val="473" w:hRule="atLeast"/>
          <w:jc w:val="center"/>
        </w:trPr>
        <w:tc>
          <w:tcPr>
            <w:tcW w:w="4619" w:type="dxa"/>
            <w:gridSpan w:val="3"/>
            <w:tcBorders>
              <w:top w:val="nil"/>
              <w:left w:val="single" w:color="auto" w:sz="8" w:space="0"/>
              <w:bottom w:val="single" w:color="auto" w:sz="4" w:space="0"/>
              <w:right w:val="nil"/>
            </w:tcBorders>
            <w:noWrap w:val="0"/>
            <w:vAlign w:val="center"/>
          </w:tcPr>
          <w:p>
            <w:pPr>
              <w:widowControl/>
              <w:jc w:val="center"/>
              <w:rPr>
                <w:rFonts w:ascii="仿宋_GB2312" w:hAnsi="宋体" w:eastAsia="仿宋_GB2312" w:cs="宋体"/>
                <w:i/>
                <w:iCs/>
                <w:kern w:val="0"/>
                <w:sz w:val="24"/>
                <w:szCs w:val="24"/>
              </w:rPr>
            </w:pPr>
            <w:r>
              <w:rPr>
                <w:rFonts w:hint="eastAsia" w:ascii="仿宋_GB2312" w:hAnsi="宋体" w:eastAsia="仿宋_GB2312" w:cs="宋体"/>
                <w:kern w:val="0"/>
                <w:sz w:val="24"/>
                <w:szCs w:val="24"/>
              </w:rPr>
              <w:t>根据《中小企业划型标准》（工信部联企业〔2011〕300号），企业规模属于</w:t>
            </w:r>
          </w:p>
        </w:tc>
        <w:tc>
          <w:tcPr>
            <w:tcW w:w="4141" w:type="dxa"/>
            <w:gridSpan w:val="3"/>
            <w:tcBorders>
              <w:top w:val="nil"/>
              <w:left w:val="single" w:color="auto" w:sz="4" w:space="0"/>
              <w:bottom w:val="single" w:color="auto" w:sz="4" w:space="0"/>
              <w:right w:val="single" w:color="auto" w:sz="8" w:space="0"/>
            </w:tcBorders>
            <w:noWrap w:val="0"/>
            <w:vAlign w:val="center"/>
          </w:tcPr>
          <w:p>
            <w:pPr>
              <w:widowControl/>
              <w:jc w:val="center"/>
              <w:rPr>
                <w:rFonts w:ascii="仿宋_GB2312" w:hAnsi="宋体" w:eastAsia="仿宋_GB2312" w:cs="宋体"/>
                <w:i/>
                <w:iCs/>
                <w:kern w:val="0"/>
                <w:sz w:val="24"/>
                <w:szCs w:val="24"/>
              </w:rPr>
            </w:pPr>
            <w:r>
              <w:rPr>
                <w:rFonts w:hint="eastAsia" w:ascii="仿宋_GB2312" w:eastAsia="仿宋_GB2312" w:cs="楷体_GB2312"/>
                <w:sz w:val="24"/>
                <w:szCs w:val="24"/>
              </w:rPr>
              <w:t xml:space="preserve"> </w:t>
            </w:r>
            <w:r>
              <w:rPr>
                <w:rFonts w:hint="eastAsia" w:ascii="仿宋_GB2312" w:eastAsia="仿宋_GB2312" w:cs="楷体_GB2312"/>
                <w:sz w:val="24"/>
                <w:szCs w:val="24"/>
              </w:rPr>
              <w:sym w:font="Wingdings 2" w:char="00A3"/>
            </w:r>
            <w:r>
              <w:rPr>
                <w:rFonts w:hint="eastAsia" w:ascii="仿宋_GB2312" w:eastAsia="仿宋_GB2312" w:cs="楷体_GB2312"/>
                <w:sz w:val="24"/>
                <w:szCs w:val="24"/>
              </w:rPr>
              <w:t xml:space="preserve">中型 </w:t>
            </w:r>
            <w:r>
              <w:rPr>
                <w:rFonts w:hint="eastAsia" w:ascii="仿宋_GB2312" w:eastAsia="仿宋_GB2312" w:cs="楷体_GB2312"/>
                <w:sz w:val="24"/>
                <w:szCs w:val="24"/>
              </w:rPr>
              <w:sym w:font="Wingdings 2" w:char="00A3"/>
            </w:r>
            <w:r>
              <w:rPr>
                <w:rFonts w:hint="eastAsia" w:ascii="仿宋_GB2312" w:eastAsia="仿宋_GB2312"/>
                <w:sz w:val="24"/>
                <w:szCs w:val="24"/>
              </w:rPr>
              <w:t xml:space="preserve">小型 </w:t>
            </w:r>
            <w:r>
              <w:rPr>
                <w:rFonts w:hint="eastAsia" w:ascii="仿宋_GB2312" w:eastAsia="仿宋_GB2312" w:cs="楷体_GB2312"/>
                <w:sz w:val="24"/>
                <w:szCs w:val="24"/>
              </w:rPr>
              <w:t>□微</w:t>
            </w:r>
            <w:r>
              <w:rPr>
                <w:rFonts w:hint="eastAsia" w:ascii="仿宋_GB2312" w:eastAsia="仿宋_GB2312"/>
                <w:sz w:val="24"/>
                <w:szCs w:val="24"/>
              </w:rPr>
              <w:t>型</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所属行业</w:t>
            </w:r>
            <w:r>
              <w:rPr>
                <w:rStyle w:val="11"/>
                <w:rFonts w:hint="eastAsia" w:ascii="仿宋_GB2312" w:hAnsi="宋体" w:eastAsia="仿宋_GB2312" w:cs="宋体"/>
                <w:kern w:val="0"/>
                <w:sz w:val="24"/>
                <w:szCs w:val="24"/>
              </w:rPr>
              <w:footnoteReference w:id="0"/>
            </w:r>
          </w:p>
        </w:tc>
        <w:tc>
          <w:tcPr>
            <w:tcW w:w="6374" w:type="dxa"/>
            <w:gridSpan w:val="5"/>
            <w:tcBorders>
              <w:top w:val="single" w:color="auto" w:sz="4" w:space="0"/>
              <w:left w:val="nil"/>
              <w:bottom w:val="single" w:color="auto" w:sz="4" w:space="0"/>
              <w:right w:val="single" w:color="auto" w:sz="8" w:space="0"/>
            </w:tcBorders>
            <w:noWrap w:val="0"/>
            <w:vAlign w:val="center"/>
          </w:tcPr>
          <w:p>
            <w:pPr>
              <w:widowControl/>
              <w:rPr>
                <w:rFonts w:ascii="仿宋_GB2312" w:eastAsia="仿宋_GB2312"/>
                <w:kern w:val="0"/>
                <w:sz w:val="24"/>
                <w:szCs w:val="24"/>
              </w:rPr>
            </w:pPr>
            <w:r>
              <w:rPr>
                <w:rFonts w:hint="eastAsia" w:ascii="仿宋_GB2312" w:hAnsi="宋体" w:eastAsia="仿宋_GB2312" w:cs="宋体"/>
                <w:kern w:val="0"/>
                <w:sz w:val="24"/>
                <w:szCs w:val="24"/>
              </w:rPr>
              <w:t>2位数代码及名称：</w:t>
            </w:r>
            <w:r>
              <w:rPr>
                <w:rFonts w:hint="eastAsia" w:ascii="仿宋_GB2312" w:hAnsi="宋体" w:eastAsia="仿宋_GB2312" w:cs="宋体"/>
                <w:kern w:val="0"/>
                <w:sz w:val="24"/>
                <w:szCs w:val="24"/>
                <w:u w:val="single"/>
              </w:rPr>
              <w:t xml:space="preserve">         </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具体细分领域及名称</w:t>
            </w:r>
          </w:p>
        </w:tc>
        <w:tc>
          <w:tcPr>
            <w:tcW w:w="6374" w:type="dxa"/>
            <w:gridSpan w:val="5"/>
            <w:tcBorders>
              <w:top w:val="single" w:color="auto" w:sz="4" w:space="0"/>
              <w:left w:val="nil"/>
              <w:bottom w:val="single" w:color="auto" w:sz="4" w:space="0"/>
              <w:right w:val="single" w:color="auto" w:sz="8" w:space="0"/>
            </w:tcBorders>
            <w:noWrap w:val="0"/>
            <w:vAlign w:val="center"/>
          </w:tcPr>
          <w:p>
            <w:pPr>
              <w:widowControl/>
              <w:rPr>
                <w:rFonts w:ascii="仿宋_GB2312" w:eastAsia="仿宋_GB2312"/>
                <w:kern w:val="0"/>
                <w:sz w:val="24"/>
                <w:szCs w:val="24"/>
                <w:u w:val="single"/>
              </w:rPr>
            </w:pPr>
            <w:r>
              <w:rPr>
                <w:rFonts w:hint="eastAsia" w:ascii="仿宋_GB2312" w:hAnsi="宋体" w:eastAsia="仿宋_GB2312" w:cs="宋体"/>
                <w:kern w:val="0"/>
                <w:sz w:val="24"/>
                <w:szCs w:val="24"/>
              </w:rPr>
              <w:t>4位数代码及名称：</w:t>
            </w:r>
            <w:r>
              <w:rPr>
                <w:rFonts w:hint="eastAsia" w:ascii="仿宋_GB2312" w:hAnsi="宋体" w:eastAsia="仿宋_GB2312" w:cs="宋体"/>
                <w:kern w:val="0"/>
                <w:sz w:val="24"/>
                <w:szCs w:val="24"/>
                <w:u w:val="single"/>
              </w:rPr>
              <w:t xml:space="preserve">         </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企业类型</w:t>
            </w:r>
          </w:p>
        </w:tc>
        <w:tc>
          <w:tcPr>
            <w:tcW w:w="6374" w:type="dxa"/>
            <w:gridSpan w:val="5"/>
            <w:tcBorders>
              <w:top w:val="single" w:color="auto" w:sz="4" w:space="0"/>
              <w:left w:val="nil"/>
              <w:bottom w:val="single" w:color="auto" w:sz="4" w:space="0"/>
              <w:right w:val="single" w:color="auto" w:sz="8" w:space="0"/>
            </w:tcBorders>
            <w:noWrap w:val="0"/>
            <w:vAlign w:val="center"/>
          </w:tcPr>
          <w:p>
            <w:pPr>
              <w:widowControl/>
              <w:rPr>
                <w:rFonts w:ascii="仿宋_GB2312" w:hAnsi="宋体" w:eastAsia="仿宋_GB2312" w:cs="宋体"/>
                <w:kern w:val="0"/>
                <w:sz w:val="24"/>
                <w:szCs w:val="24"/>
              </w:rPr>
            </w:pPr>
            <w:r>
              <w:rPr>
                <w:rFonts w:hint="eastAsia" w:ascii="仿宋_GB2312" w:eastAsia="仿宋_GB2312" w:cs="楷体_GB2312"/>
                <w:sz w:val="24"/>
                <w:szCs w:val="24"/>
              </w:rPr>
              <w:sym w:font="Wingdings 2" w:char="00A3"/>
            </w:r>
            <w:r>
              <w:rPr>
                <w:rFonts w:hint="eastAsia" w:ascii="仿宋_GB2312" w:eastAsia="仿宋_GB2312" w:cs="楷体_GB2312"/>
                <w:sz w:val="24"/>
                <w:szCs w:val="24"/>
              </w:rPr>
              <w:t>国有  □合资</w:t>
            </w:r>
            <w:r>
              <w:rPr>
                <w:rFonts w:hint="eastAsia" w:ascii="仿宋_GB2312" w:eastAsia="仿宋_GB2312" w:cs="楷体_GB2312"/>
                <w:sz w:val="24"/>
                <w:szCs w:val="24"/>
                <w:highlight w:val="none"/>
                <w:lang w:eastAsia="zh-CN"/>
              </w:rPr>
              <w:t>，其中外资（不含港、澳、台资）比例：</w:t>
            </w:r>
            <w:r>
              <w:rPr>
                <w:rFonts w:hint="eastAsia" w:ascii="仿宋_GB2312" w:eastAsia="仿宋_GB2312" w:cs="楷体_GB2312"/>
                <w:sz w:val="24"/>
                <w:szCs w:val="24"/>
                <w:highlight w:val="none"/>
                <w:u w:val="single"/>
                <w:lang w:val="en-US" w:eastAsia="zh-CN"/>
              </w:rPr>
              <w:t xml:space="preserve">    </w:t>
            </w:r>
            <w:r>
              <w:rPr>
                <w:rFonts w:hint="eastAsia" w:ascii="仿宋_GB2312" w:eastAsia="仿宋_GB2312" w:cs="楷体_GB2312"/>
                <w:sz w:val="24"/>
                <w:szCs w:val="24"/>
                <w:highlight w:val="none"/>
                <w:lang w:val="en-US" w:eastAsia="zh-CN"/>
              </w:rPr>
              <w:t>%</w:t>
            </w:r>
            <w:r>
              <w:rPr>
                <w:rFonts w:hint="eastAsia" w:ascii="仿宋_GB2312" w:eastAsia="仿宋_GB2312" w:cs="楷体_GB2312"/>
                <w:sz w:val="24"/>
                <w:szCs w:val="24"/>
              </w:rPr>
              <w:t xml:space="preserve">  </w:t>
            </w:r>
            <w:r>
              <w:rPr>
                <w:rFonts w:hint="eastAsia" w:ascii="仿宋_GB2312" w:eastAsia="仿宋_GB2312" w:cs="楷体_GB2312"/>
                <w:sz w:val="24"/>
                <w:szCs w:val="24"/>
              </w:rPr>
              <w:sym w:font="Wingdings 2" w:char="00A3"/>
            </w:r>
            <w:r>
              <w:rPr>
                <w:rFonts w:hint="eastAsia" w:ascii="仿宋_GB2312" w:eastAsia="仿宋_GB2312" w:cs="楷体_GB2312"/>
                <w:sz w:val="24"/>
                <w:szCs w:val="24"/>
              </w:rPr>
              <w:t>民营</w:t>
            </w:r>
            <w:r>
              <w:rPr>
                <w:rFonts w:hint="eastAsia" w:ascii="仿宋_GB2312" w:eastAsia="仿宋_GB2312"/>
                <w:sz w:val="24"/>
                <w:szCs w:val="24"/>
              </w:rPr>
              <w:t xml:space="preserve">  </w:t>
            </w:r>
            <w:r>
              <w:rPr>
                <w:rFonts w:hint="eastAsia" w:ascii="仿宋_GB2312" w:eastAsia="仿宋_GB2312" w:cs="楷体_GB2312"/>
                <w:sz w:val="24"/>
                <w:szCs w:val="24"/>
              </w:rPr>
              <w:t>□外资</w:t>
            </w:r>
          </w:p>
        </w:tc>
      </w:tr>
      <w:tr>
        <w:tblPrEx>
          <w:tblCellMar>
            <w:top w:w="0" w:type="dxa"/>
            <w:left w:w="108" w:type="dxa"/>
            <w:bottom w:w="0" w:type="dxa"/>
            <w:right w:w="108" w:type="dxa"/>
          </w:tblCellMar>
        </w:tblPrEx>
        <w:trPr>
          <w:trHeight w:val="557" w:hRule="atLeast"/>
          <w:jc w:val="center"/>
        </w:trPr>
        <w:tc>
          <w:tcPr>
            <w:tcW w:w="8760" w:type="dxa"/>
            <w:gridSpan w:val="6"/>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2主导产品情况</w:t>
            </w:r>
          </w:p>
        </w:tc>
      </w:tr>
      <w:tr>
        <w:tblPrEx>
          <w:tblCellMar>
            <w:top w:w="0" w:type="dxa"/>
            <w:left w:w="108" w:type="dxa"/>
            <w:bottom w:w="0" w:type="dxa"/>
            <w:right w:w="108" w:type="dxa"/>
          </w:tblCellMar>
        </w:tblPrEx>
        <w:trPr>
          <w:trHeight w:val="557" w:hRule="atLeast"/>
          <w:jc w:val="center"/>
        </w:trPr>
        <w:tc>
          <w:tcPr>
            <w:tcW w:w="2386" w:type="dxa"/>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主导产品名称（中文）</w:t>
            </w:r>
          </w:p>
        </w:tc>
        <w:tc>
          <w:tcPr>
            <w:tcW w:w="2233" w:type="dxa"/>
            <w:gridSpan w:val="2"/>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ascii="仿宋_GB2312" w:eastAsia="仿宋_GB2312"/>
                <w:kern w:val="0"/>
                <w:sz w:val="24"/>
                <w:szCs w:val="24"/>
              </w:rPr>
            </w:pPr>
          </w:p>
        </w:tc>
        <w:tc>
          <w:tcPr>
            <w:tcW w:w="2075" w:type="dxa"/>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从事该产品领域的时间（单位：年）</w:t>
            </w:r>
          </w:p>
        </w:tc>
        <w:tc>
          <w:tcPr>
            <w:tcW w:w="2066" w:type="dxa"/>
            <w:gridSpan w:val="2"/>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ascii="仿宋_GB2312" w:eastAsia="仿宋_GB2312"/>
                <w:kern w:val="0"/>
                <w:sz w:val="24"/>
                <w:szCs w:val="24"/>
              </w:rPr>
            </w:pPr>
          </w:p>
        </w:tc>
      </w:tr>
      <w:tr>
        <w:tblPrEx>
          <w:tblCellMar>
            <w:top w:w="0" w:type="dxa"/>
            <w:left w:w="108" w:type="dxa"/>
            <w:bottom w:w="0" w:type="dxa"/>
            <w:right w:w="108" w:type="dxa"/>
          </w:tblCellMar>
        </w:tblPrEx>
        <w:trPr>
          <w:trHeight w:val="557" w:hRule="atLeast"/>
          <w:jc w:val="center"/>
        </w:trPr>
        <w:tc>
          <w:tcPr>
            <w:tcW w:w="2386" w:type="dxa"/>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主导产品类别</w:t>
            </w:r>
            <w:r>
              <w:rPr>
                <w:rStyle w:val="11"/>
                <w:rFonts w:hint="eastAsia" w:ascii="仿宋_GB2312" w:hAnsi="宋体" w:eastAsia="仿宋_GB2312" w:cs="宋体"/>
                <w:kern w:val="0"/>
                <w:sz w:val="24"/>
                <w:szCs w:val="24"/>
              </w:rPr>
              <w:footnoteReference w:id="1"/>
            </w:r>
          </w:p>
        </w:tc>
        <w:tc>
          <w:tcPr>
            <w:tcW w:w="6374" w:type="dxa"/>
            <w:gridSpan w:val="5"/>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ascii="仿宋_GB2312" w:eastAsia="仿宋_GB2312"/>
                <w:i/>
                <w:iCs/>
                <w:kern w:val="0"/>
                <w:sz w:val="24"/>
                <w:szCs w:val="24"/>
              </w:rPr>
            </w:pPr>
            <w:r>
              <w:rPr>
                <w:rFonts w:hint="eastAsia" w:ascii="仿宋_GB2312" w:hAnsi="宋体" w:eastAsia="仿宋_GB2312" w:cs="宋体"/>
                <w:kern w:val="0"/>
                <w:sz w:val="24"/>
                <w:szCs w:val="24"/>
              </w:rPr>
              <w:t>4位数代码及名称：</w:t>
            </w:r>
            <w:r>
              <w:rPr>
                <w:rFonts w:hint="eastAsia" w:ascii="仿宋_GB2312" w:hAnsi="宋体" w:eastAsia="仿宋_GB2312" w:cs="宋体"/>
                <w:kern w:val="0"/>
                <w:sz w:val="24"/>
                <w:szCs w:val="24"/>
                <w:u w:val="single"/>
              </w:rPr>
              <w:t xml:space="preserve">         </w:t>
            </w:r>
          </w:p>
        </w:tc>
      </w:tr>
      <w:tr>
        <w:tblPrEx>
          <w:tblCellMar>
            <w:top w:w="0" w:type="dxa"/>
            <w:left w:w="108" w:type="dxa"/>
            <w:bottom w:w="0" w:type="dxa"/>
            <w:right w:w="108" w:type="dxa"/>
          </w:tblCellMar>
        </w:tblPrEx>
        <w:trPr>
          <w:trHeight w:val="557" w:hRule="atLeast"/>
          <w:jc w:val="center"/>
        </w:trPr>
        <w:tc>
          <w:tcPr>
            <w:tcW w:w="2386" w:type="dxa"/>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行业领军企业（3个以内）</w:t>
            </w:r>
          </w:p>
        </w:tc>
        <w:tc>
          <w:tcPr>
            <w:tcW w:w="6374" w:type="dxa"/>
            <w:gridSpan w:val="5"/>
            <w:tcBorders>
              <w:top w:val="single" w:color="auto" w:sz="4" w:space="0"/>
              <w:left w:val="single" w:color="auto" w:sz="8" w:space="0"/>
              <w:bottom w:val="single" w:color="auto" w:sz="4" w:space="0"/>
              <w:right w:val="single" w:color="000000" w:sz="8" w:space="0"/>
            </w:tcBorders>
            <w:noWrap w:val="0"/>
            <w:vAlign w:val="center"/>
          </w:tcPr>
          <w:p>
            <w:pPr>
              <w:widowControl/>
              <w:rPr>
                <w:rFonts w:ascii="仿宋_GB2312" w:eastAsia="仿宋_GB2312"/>
                <w:i/>
                <w:iCs/>
                <w:kern w:val="0"/>
                <w:sz w:val="24"/>
                <w:szCs w:val="24"/>
              </w:rPr>
            </w:pPr>
            <w:r>
              <w:rPr>
                <w:rFonts w:hint="eastAsia" w:ascii="仿宋_GB2312" w:eastAsia="仿宋_GB2312"/>
                <w:kern w:val="0"/>
                <w:sz w:val="24"/>
                <w:szCs w:val="24"/>
              </w:rPr>
              <w:t>（1）</w:t>
            </w:r>
            <w:r>
              <w:rPr>
                <w:rFonts w:hint="eastAsia" w:ascii="仿宋_GB2312" w:eastAsia="仿宋_GB2312"/>
                <w:kern w:val="0"/>
                <w:sz w:val="24"/>
                <w:szCs w:val="24"/>
                <w:u w:val="single"/>
              </w:rPr>
              <w:t xml:space="preserve">          </w:t>
            </w:r>
            <w:r>
              <w:rPr>
                <w:rFonts w:hint="eastAsia" w:ascii="仿宋_GB2312" w:eastAsia="仿宋_GB2312"/>
                <w:kern w:val="0"/>
                <w:sz w:val="24"/>
                <w:szCs w:val="24"/>
              </w:rPr>
              <w:t>（2）</w:t>
            </w:r>
            <w:r>
              <w:rPr>
                <w:rFonts w:hint="eastAsia" w:ascii="仿宋_GB2312" w:eastAsia="仿宋_GB2312"/>
                <w:kern w:val="0"/>
                <w:sz w:val="24"/>
                <w:szCs w:val="24"/>
                <w:u w:val="single"/>
              </w:rPr>
              <w:t xml:space="preserve">         </w:t>
            </w:r>
            <w:r>
              <w:rPr>
                <w:rFonts w:hint="eastAsia" w:ascii="仿宋_GB2312" w:eastAsia="仿宋_GB2312"/>
                <w:kern w:val="0"/>
                <w:sz w:val="24"/>
                <w:szCs w:val="24"/>
              </w:rPr>
              <w:t>（3）</w:t>
            </w:r>
            <w:r>
              <w:rPr>
                <w:rFonts w:hint="eastAsia" w:ascii="仿宋_GB2312" w:eastAsia="仿宋_GB2312"/>
                <w:kern w:val="0"/>
                <w:sz w:val="24"/>
                <w:szCs w:val="24"/>
                <w:u w:val="single"/>
              </w:rPr>
              <w:t xml:space="preserve">           </w:t>
            </w:r>
          </w:p>
        </w:tc>
      </w:tr>
      <w:tr>
        <w:tblPrEx>
          <w:tblCellMar>
            <w:top w:w="0" w:type="dxa"/>
            <w:left w:w="108" w:type="dxa"/>
            <w:bottom w:w="0" w:type="dxa"/>
            <w:right w:w="108" w:type="dxa"/>
          </w:tblCellMar>
        </w:tblPrEx>
        <w:trPr>
          <w:trHeight w:val="525" w:hRule="atLeast"/>
          <w:jc w:val="center"/>
        </w:trPr>
        <w:tc>
          <w:tcPr>
            <w:tcW w:w="8760" w:type="dxa"/>
            <w:gridSpan w:val="6"/>
            <w:tcBorders>
              <w:top w:val="nil"/>
              <w:left w:val="single" w:color="auto" w:sz="8" w:space="0"/>
              <w:bottom w:val="single" w:color="auto" w:sz="4" w:space="0"/>
              <w:right w:val="single" w:color="000000" w:sz="8"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b/>
                <w:bCs/>
                <w:kern w:val="0"/>
                <w:sz w:val="24"/>
                <w:szCs w:val="24"/>
              </w:rPr>
              <w:t>3经济效益和经营情况</w:t>
            </w:r>
          </w:p>
        </w:tc>
      </w:tr>
      <w:tr>
        <w:tblPrEx>
          <w:tblCellMar>
            <w:top w:w="0" w:type="dxa"/>
            <w:left w:w="108" w:type="dxa"/>
            <w:bottom w:w="0" w:type="dxa"/>
            <w:right w:w="108" w:type="dxa"/>
          </w:tblCellMar>
        </w:tblPrEx>
        <w:trPr>
          <w:trHeight w:val="540"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重要指标</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r>
              <w:rPr>
                <w:rFonts w:hint="eastAsia" w:ascii="仿宋_GB2312" w:hAnsi="宋体" w:eastAsia="仿宋_GB2312" w:cs="宋体"/>
                <w:kern w:val="0"/>
                <w:sz w:val="24"/>
                <w:szCs w:val="24"/>
                <w:lang w:val="en-US" w:eastAsia="zh-CN"/>
              </w:rPr>
              <w:t>20</w:t>
            </w:r>
            <w:r>
              <w:rPr>
                <w:rFonts w:hint="eastAsia" w:ascii="仿宋_GB2312" w:hAnsi="宋体" w:eastAsia="仿宋_GB2312" w:cs="宋体"/>
                <w:kern w:val="0"/>
                <w:sz w:val="24"/>
                <w:szCs w:val="24"/>
              </w:rPr>
              <w:t>年</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202</w:t>
            </w: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rPr>
              <w:t>年</w:t>
            </w:r>
          </w:p>
        </w:tc>
        <w:tc>
          <w:tcPr>
            <w:tcW w:w="2066"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202</w:t>
            </w: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年</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营业收入</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66"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其中：主营业务收入</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66"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主营业务收入总额占营业收入总额比重</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66"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主营业务收入增长率</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66"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研发费用总额</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66"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研发费用总额占营业收入总额比重</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66"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资产总额</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66"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资产负债率</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66"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股权融资总额</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66"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近三年内新增股权融资额总额</w:t>
            </w:r>
          </w:p>
        </w:tc>
        <w:tc>
          <w:tcPr>
            <w:tcW w:w="6374" w:type="dxa"/>
            <w:gridSpan w:val="5"/>
            <w:tcBorders>
              <w:top w:val="single" w:color="auto" w:sz="4" w:space="0"/>
              <w:left w:val="nil"/>
              <w:bottom w:val="single" w:color="auto" w:sz="4" w:space="0"/>
              <w:right w:val="single" w:color="000000" w:sz="8"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合格机构投资者的实缴额</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万元以上</w:t>
            </w:r>
          </w:p>
          <w:p>
            <w:pPr>
              <w:pStyle w:val="2"/>
              <w:jc w:val="center"/>
            </w:pPr>
            <w:r>
              <w:rPr>
                <w:rFonts w:hint="eastAsia" w:ascii="仿宋_GB2312" w:hAnsi="宋体" w:eastAsia="仿宋_GB2312" w:cs="宋体"/>
                <w:color w:val="000000"/>
                <w:kern w:val="0"/>
                <w:sz w:val="24"/>
                <w:szCs w:val="24"/>
                <w:lang w:val="en-US" w:eastAsia="zh-CN" w:bidi="ar-SA"/>
              </w:rPr>
              <w:t>最新企业估值</w:t>
            </w:r>
            <w:r>
              <w:rPr>
                <w:rFonts w:hint="eastAsia" w:ascii="仿宋_GB2312" w:hAnsi="宋体" w:eastAsia="仿宋_GB2312" w:cs="宋体"/>
                <w:color w:val="000000"/>
                <w:kern w:val="0"/>
                <w:sz w:val="24"/>
                <w:szCs w:val="24"/>
                <w:u w:val="single"/>
                <w:lang w:val="en-US" w:eastAsia="zh-CN" w:bidi="ar-SA"/>
              </w:rPr>
              <w:t xml:space="preserve">     </w:t>
            </w:r>
            <w:r>
              <w:rPr>
                <w:rFonts w:hint="eastAsia" w:ascii="仿宋_GB2312" w:hAnsi="宋体" w:eastAsia="仿宋_GB2312" w:cs="宋体"/>
                <w:color w:val="000000"/>
                <w:kern w:val="0"/>
                <w:sz w:val="24"/>
                <w:szCs w:val="24"/>
                <w:lang w:val="en-US" w:eastAsia="zh-CN" w:bidi="ar-SA"/>
              </w:rPr>
              <w:t>万元</w:t>
            </w:r>
          </w:p>
        </w:tc>
      </w:tr>
      <w:tr>
        <w:tblPrEx>
          <w:tblCellMar>
            <w:top w:w="0" w:type="dxa"/>
            <w:left w:w="108" w:type="dxa"/>
            <w:bottom w:w="0" w:type="dxa"/>
            <w:right w:w="108" w:type="dxa"/>
          </w:tblCellMar>
        </w:tblPrEx>
        <w:trPr>
          <w:trHeight w:val="706" w:hRule="atLeast"/>
          <w:jc w:val="center"/>
        </w:trPr>
        <w:tc>
          <w:tcPr>
            <w:tcW w:w="8760" w:type="dxa"/>
            <w:gridSpan w:val="6"/>
            <w:tcBorders>
              <w:top w:val="nil"/>
              <w:left w:val="single" w:color="auto" w:sz="8" w:space="0"/>
              <w:bottom w:val="single" w:color="auto" w:sz="4" w:space="0"/>
              <w:right w:val="single" w:color="000000" w:sz="8"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b/>
                <w:bCs/>
                <w:kern w:val="0"/>
                <w:sz w:val="24"/>
                <w:szCs w:val="24"/>
              </w:rPr>
              <w:t>4创新能力</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color w:val="000000"/>
              </w:rPr>
            </w:pPr>
            <w:r>
              <w:rPr>
                <w:rFonts w:hint="eastAsia" w:ascii="仿宋_GB2312" w:hAnsi="宋体" w:eastAsia="仿宋_GB2312" w:cs="宋体"/>
                <w:color w:val="000000"/>
                <w:kern w:val="0"/>
                <w:sz w:val="24"/>
                <w:szCs w:val="24"/>
              </w:rPr>
              <w:t>拥有与主导产品有关的Ⅰ类知识产权情况</w:t>
            </w:r>
          </w:p>
        </w:tc>
        <w:tc>
          <w:tcPr>
            <w:tcW w:w="6374" w:type="dxa"/>
            <w:gridSpan w:val="5"/>
            <w:tcBorders>
              <w:top w:val="nil"/>
              <w:left w:val="single" w:color="auto" w:sz="8" w:space="0"/>
              <w:bottom w:val="single" w:color="auto" w:sz="4" w:space="0"/>
              <w:right w:val="single" w:color="000000" w:sz="8" w:space="0"/>
            </w:tcBorders>
            <w:noWrap w:val="0"/>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Ⅰ类知识产权总数</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属于Ⅰ类高价值知识产权</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属于自主研发的Ⅰ类知识产权    项</w:t>
            </w:r>
          </w:p>
          <w:p>
            <w:pPr>
              <w:widowControl/>
              <w:rPr>
                <w:rFonts w:ascii="楷体_GB2312" w:hAnsi="楷体_GB2312" w:eastAsia="楷体_GB2312" w:cs="楷体_GB2312"/>
                <w:b/>
                <w:bCs/>
                <w:color w:val="000000"/>
                <w:kern w:val="0"/>
                <w:sz w:val="24"/>
                <w:szCs w:val="24"/>
              </w:rPr>
            </w:pPr>
            <w:r>
              <w:rPr>
                <w:rFonts w:hint="eastAsia" w:ascii="仿宋_GB2312" w:hAnsi="宋体" w:eastAsia="仿宋_GB2312" w:cs="宋体"/>
                <w:color w:val="000000"/>
                <w:kern w:val="0"/>
                <w:sz w:val="24"/>
                <w:szCs w:val="24"/>
              </w:rPr>
              <w:t>其中发明专利</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rPr>
                <w:rFonts w:ascii="楷体_GB2312" w:hAnsi="楷体_GB2312" w:eastAsia="楷体_GB2312" w:cs="楷体_GB2312"/>
                <w:b/>
                <w:bCs/>
                <w:color w:val="000000"/>
                <w:kern w:val="0"/>
                <w:sz w:val="24"/>
                <w:szCs w:val="24"/>
              </w:rPr>
            </w:pPr>
            <w:r>
              <w:rPr>
                <w:rFonts w:hint="eastAsia" w:ascii="仿宋_GB2312" w:hAnsi="宋体" w:eastAsia="仿宋_GB2312" w:cs="宋体"/>
                <w:color w:val="000000"/>
                <w:kern w:val="0"/>
                <w:sz w:val="24"/>
                <w:szCs w:val="24"/>
              </w:rPr>
              <w:t>植物新品种</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rPr>
                <w:rFonts w:ascii="楷体_GB2312" w:hAnsi="楷体_GB2312" w:eastAsia="楷体_GB2312" w:cs="楷体_GB2312"/>
                <w:b/>
                <w:bCs/>
                <w:color w:val="000000"/>
                <w:kern w:val="0"/>
                <w:sz w:val="24"/>
                <w:szCs w:val="24"/>
              </w:rPr>
            </w:pPr>
            <w:r>
              <w:rPr>
                <w:rFonts w:hint="eastAsia" w:ascii="仿宋_GB2312" w:hAnsi="宋体" w:eastAsia="仿宋_GB2312" w:cs="宋体"/>
                <w:color w:val="000000"/>
                <w:kern w:val="0"/>
                <w:sz w:val="24"/>
                <w:szCs w:val="24"/>
              </w:rPr>
              <w:t>国家级农作物品种</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rPr>
                <w:rFonts w:ascii="楷体_GB2312" w:hAnsi="楷体_GB2312" w:eastAsia="楷体_GB2312" w:cs="楷体_GB2312"/>
                <w:b/>
                <w:bCs/>
                <w:color w:val="000000"/>
                <w:kern w:val="0"/>
                <w:sz w:val="24"/>
                <w:szCs w:val="24"/>
              </w:rPr>
            </w:pPr>
            <w:r>
              <w:rPr>
                <w:rFonts w:hint="eastAsia" w:ascii="仿宋_GB2312" w:hAnsi="宋体" w:eastAsia="仿宋_GB2312" w:cs="宋体"/>
                <w:color w:val="000000"/>
                <w:kern w:val="0"/>
                <w:sz w:val="24"/>
                <w:szCs w:val="24"/>
              </w:rPr>
              <w:t>国家新药</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国家一级中药保护品种</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集成电路布图设计专有权</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拥有与主导产品有关的Ⅱ类知识产权情况</w:t>
            </w:r>
          </w:p>
        </w:tc>
        <w:tc>
          <w:tcPr>
            <w:tcW w:w="6374" w:type="dxa"/>
            <w:gridSpan w:val="5"/>
            <w:tcBorders>
              <w:top w:val="nil"/>
              <w:left w:val="single" w:color="auto" w:sz="8" w:space="0"/>
              <w:bottom w:val="single" w:color="auto" w:sz="4" w:space="0"/>
              <w:right w:val="single" w:color="000000" w:sz="8" w:space="0"/>
            </w:tcBorders>
            <w:noWrap w:val="0"/>
            <w:vAlign w:val="center"/>
          </w:tcPr>
          <w:p>
            <w:pPr>
              <w:widowControl/>
              <w:rPr>
                <w:rFonts w:ascii="楷体_GB2312" w:hAnsi="楷体_GB2312" w:eastAsia="楷体_GB2312" w:cs="楷体_GB2312"/>
                <w:b/>
                <w:bCs/>
                <w:color w:val="000000"/>
                <w:kern w:val="0"/>
                <w:sz w:val="24"/>
                <w:szCs w:val="24"/>
              </w:rPr>
            </w:pPr>
            <w:r>
              <w:rPr>
                <w:rFonts w:hint="eastAsia" w:ascii="仿宋_GB2312" w:hAnsi="宋体" w:eastAsia="仿宋_GB2312" w:cs="宋体"/>
                <w:color w:val="000000"/>
                <w:kern w:val="0"/>
                <w:sz w:val="24"/>
                <w:szCs w:val="24"/>
              </w:rPr>
              <w:t>Ⅱ类知识产权总数</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其中：软件著作权</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ind w:firstLine="720" w:firstLineChars="300"/>
              <w:rPr>
                <w:rFonts w:ascii="楷体_GB2312" w:hAnsi="楷体_GB2312" w:eastAsia="楷体_GB2312" w:cs="楷体_GB2312"/>
                <w:b/>
                <w:bCs/>
                <w:color w:val="000000"/>
                <w:kern w:val="0"/>
                <w:sz w:val="24"/>
                <w:szCs w:val="24"/>
              </w:rPr>
            </w:pPr>
            <w:r>
              <w:rPr>
                <w:rFonts w:hint="eastAsia" w:ascii="仿宋_GB2312" w:hAnsi="宋体" w:eastAsia="仿宋_GB2312" w:cs="宋体"/>
                <w:color w:val="000000"/>
                <w:kern w:val="0"/>
                <w:sz w:val="24"/>
                <w:szCs w:val="24"/>
              </w:rPr>
              <w:t>实用新型专利</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ind w:firstLine="720" w:firstLineChars="3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外观设计专利</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color w:val="000000"/>
              </w:rPr>
            </w:pPr>
            <w:r>
              <w:rPr>
                <w:rFonts w:hint="eastAsia" w:ascii="仿宋_GB2312" w:hAnsi="宋体" w:eastAsia="仿宋_GB2312" w:cs="宋体"/>
                <w:color w:val="000000"/>
                <w:kern w:val="0"/>
                <w:sz w:val="24"/>
                <w:szCs w:val="24"/>
              </w:rPr>
              <w:t>近3年是否获得国家级科技奖励</w:t>
            </w:r>
          </w:p>
        </w:tc>
        <w:tc>
          <w:tcPr>
            <w:tcW w:w="6374" w:type="dxa"/>
            <w:gridSpan w:val="5"/>
            <w:tcBorders>
              <w:top w:val="nil"/>
              <w:left w:val="single" w:color="auto" w:sz="8" w:space="0"/>
              <w:bottom w:val="single" w:color="auto" w:sz="4" w:space="0"/>
              <w:right w:val="single" w:color="000000" w:sz="8" w:space="0"/>
            </w:tcBorders>
            <w:noWrap w:val="0"/>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sym w:font="Wingdings 2" w:char="00A3"/>
            </w:r>
            <w:r>
              <w:rPr>
                <w:rFonts w:hint="eastAsia" w:ascii="仿宋_GB2312" w:hAnsi="宋体" w:eastAsia="仿宋_GB2312" w:cs="宋体"/>
                <w:color w:val="000000"/>
                <w:kern w:val="0"/>
                <w:sz w:val="24"/>
                <w:szCs w:val="24"/>
              </w:rPr>
              <w:t>否  </w:t>
            </w:r>
            <w:r>
              <w:rPr>
                <w:rFonts w:hint="eastAsia" w:ascii="仿宋_GB2312" w:hAnsi="宋体" w:eastAsia="仿宋_GB2312" w:cs="宋体"/>
                <w:color w:val="000000"/>
                <w:kern w:val="0"/>
                <w:sz w:val="24"/>
                <w:szCs w:val="24"/>
              </w:rPr>
              <w:sym w:font="Wingdings 2" w:char="00A3"/>
            </w:r>
            <w:r>
              <w:rPr>
                <w:rFonts w:hint="eastAsia" w:ascii="仿宋_GB2312" w:hAnsi="宋体" w:eastAsia="仿宋_GB2312" w:cs="宋体"/>
                <w:color w:val="000000"/>
                <w:kern w:val="0"/>
                <w:sz w:val="24"/>
                <w:szCs w:val="24"/>
              </w:rPr>
              <w:t>是</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如是，请填写:</w:t>
            </w:r>
          </w:p>
          <w:p>
            <w:pPr>
              <w:widowControl/>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年份：</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年</w:t>
            </w:r>
          </w:p>
          <w:p>
            <w:pPr>
              <w:widowControl/>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名称：</w:t>
            </w:r>
            <w:r>
              <w:rPr>
                <w:rFonts w:hint="eastAsia" w:ascii="仿宋_GB2312" w:hAnsi="宋体" w:eastAsia="仿宋_GB2312" w:cs="宋体"/>
                <w:color w:val="000000"/>
                <w:kern w:val="0"/>
                <w:sz w:val="24"/>
                <w:szCs w:val="24"/>
                <w:u w:val="single"/>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近3年是否获得省级科技奖励</w:t>
            </w:r>
          </w:p>
        </w:tc>
        <w:tc>
          <w:tcPr>
            <w:tcW w:w="6374" w:type="dxa"/>
            <w:gridSpan w:val="5"/>
            <w:tcBorders>
              <w:top w:val="nil"/>
              <w:left w:val="single" w:color="auto" w:sz="8" w:space="0"/>
              <w:bottom w:val="single" w:color="auto" w:sz="4" w:space="0"/>
              <w:right w:val="single" w:color="000000" w:sz="8" w:space="0"/>
            </w:tcBorders>
            <w:noWrap w:val="0"/>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sym w:font="Wingdings 2" w:char="00A3"/>
            </w:r>
            <w:r>
              <w:rPr>
                <w:rFonts w:hint="eastAsia" w:ascii="仿宋_GB2312" w:hAnsi="宋体" w:eastAsia="仿宋_GB2312" w:cs="宋体"/>
                <w:color w:val="000000"/>
                <w:kern w:val="0"/>
                <w:sz w:val="24"/>
                <w:szCs w:val="24"/>
              </w:rPr>
              <w:t>否  </w:t>
            </w:r>
            <w:r>
              <w:rPr>
                <w:rFonts w:hint="eastAsia" w:ascii="仿宋_GB2312" w:hAnsi="宋体" w:eastAsia="仿宋_GB2312" w:cs="宋体"/>
                <w:color w:val="000000"/>
                <w:kern w:val="0"/>
                <w:sz w:val="24"/>
                <w:szCs w:val="24"/>
              </w:rPr>
              <w:sym w:font="Wingdings 2" w:char="00A3"/>
            </w:r>
            <w:r>
              <w:rPr>
                <w:rFonts w:hint="eastAsia" w:ascii="仿宋_GB2312" w:hAnsi="宋体" w:eastAsia="仿宋_GB2312" w:cs="宋体"/>
                <w:color w:val="000000"/>
                <w:kern w:val="0"/>
                <w:sz w:val="24"/>
                <w:szCs w:val="24"/>
              </w:rPr>
              <w:t>是</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如是，请填写:</w:t>
            </w:r>
          </w:p>
          <w:p>
            <w:pPr>
              <w:widowControl/>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年份：</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年</w:t>
            </w:r>
          </w:p>
          <w:p>
            <w:pPr>
              <w:widowControl/>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名称：</w:t>
            </w:r>
            <w:r>
              <w:rPr>
                <w:rFonts w:hint="eastAsia" w:ascii="仿宋_GB2312" w:hAnsi="宋体" w:eastAsia="仿宋_GB2312" w:cs="宋体"/>
                <w:color w:val="000000"/>
                <w:kern w:val="0"/>
                <w:sz w:val="24"/>
                <w:szCs w:val="24"/>
                <w:u w:val="single"/>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获得有关荣誉情况（有效期内）</w:t>
            </w:r>
          </w:p>
        </w:tc>
        <w:tc>
          <w:tcPr>
            <w:tcW w:w="6374" w:type="dxa"/>
            <w:gridSpan w:val="5"/>
            <w:tcBorders>
              <w:top w:val="nil"/>
              <w:left w:val="single" w:color="auto" w:sz="8" w:space="0"/>
              <w:bottom w:val="single" w:color="auto" w:sz="4" w:space="0"/>
              <w:right w:val="single" w:color="000000" w:sz="8" w:space="0"/>
            </w:tcBorders>
            <w:noWrap w:val="0"/>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sym w:font="Wingdings 2" w:char="00A3"/>
            </w:r>
            <w:r>
              <w:rPr>
                <w:rFonts w:hint="eastAsia" w:ascii="仿宋_GB2312" w:hAnsi="宋体" w:eastAsia="仿宋_GB2312" w:cs="宋体"/>
                <w:color w:val="000000"/>
                <w:kern w:val="0"/>
                <w:sz w:val="24"/>
                <w:szCs w:val="24"/>
              </w:rPr>
              <w:t>否  </w:t>
            </w:r>
            <w:r>
              <w:rPr>
                <w:rFonts w:hint="eastAsia" w:ascii="仿宋_GB2312" w:hAnsi="宋体" w:eastAsia="仿宋_GB2312" w:cs="宋体"/>
                <w:color w:val="000000"/>
                <w:kern w:val="0"/>
                <w:sz w:val="24"/>
                <w:szCs w:val="24"/>
              </w:rPr>
              <w:sym w:font="Wingdings 2" w:char="00A3"/>
            </w:r>
            <w:r>
              <w:rPr>
                <w:rFonts w:hint="eastAsia" w:ascii="仿宋_GB2312" w:hAnsi="宋体" w:eastAsia="仿宋_GB2312" w:cs="宋体"/>
                <w:color w:val="000000"/>
                <w:kern w:val="0"/>
                <w:sz w:val="24"/>
                <w:szCs w:val="24"/>
              </w:rPr>
              <w:t>是</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如是，请打钩:</w:t>
            </w:r>
          </w:p>
          <w:p>
            <w:pPr>
              <w:widowControl/>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kern w:val="0"/>
                <w:sz w:val="24"/>
                <w:szCs w:val="24"/>
              </w:rPr>
              <w:t xml:space="preserve">高新技术企业  </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kern w:val="0"/>
                <w:sz w:val="24"/>
                <w:szCs w:val="24"/>
              </w:rPr>
              <w:t xml:space="preserve">国家级技术创新示范企业  </w:t>
            </w:r>
          </w:p>
          <w:p>
            <w:pPr>
              <w:widowControl/>
              <w:ind w:firstLine="480" w:firstLineChars="200"/>
              <w:rPr>
                <w:rFonts w:ascii="楷体_GB2312" w:hAnsi="楷体_GB2312" w:eastAsia="楷体_GB2312" w:cs="楷体_GB2312"/>
                <w:b/>
                <w:bCs/>
                <w:color w:val="000000"/>
                <w:kern w:val="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kern w:val="0"/>
                <w:sz w:val="24"/>
                <w:szCs w:val="24"/>
              </w:rPr>
              <w:t xml:space="preserve">知识产权优势企业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kern w:val="0"/>
                <w:sz w:val="24"/>
                <w:szCs w:val="24"/>
              </w:rPr>
              <w:t>知识产权示范企业</w:t>
            </w:r>
          </w:p>
        </w:tc>
      </w:tr>
      <w:tr>
        <w:tblPrEx>
          <w:tblCellMar>
            <w:top w:w="0" w:type="dxa"/>
            <w:left w:w="108" w:type="dxa"/>
            <w:bottom w:w="0" w:type="dxa"/>
            <w:right w:w="108" w:type="dxa"/>
          </w:tblCellMar>
        </w:tblPrEx>
        <w:trPr>
          <w:trHeight w:val="706" w:hRule="atLeast"/>
          <w:jc w:val="center"/>
        </w:trPr>
        <w:tc>
          <w:tcPr>
            <w:tcW w:w="2386" w:type="dxa"/>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是否拥有经认定的省部级以上研发机构</w:t>
            </w:r>
          </w:p>
        </w:tc>
        <w:tc>
          <w:tcPr>
            <w:tcW w:w="6374" w:type="dxa"/>
            <w:gridSpan w:val="5"/>
            <w:tcBorders>
              <w:top w:val="single" w:color="auto" w:sz="4" w:space="0"/>
              <w:left w:val="single" w:color="auto" w:sz="8" w:space="0"/>
              <w:bottom w:val="single" w:color="auto" w:sz="4" w:space="0"/>
              <w:right w:val="single" w:color="auto" w:sz="4" w:space="0"/>
            </w:tcBorders>
            <w:noWrap w:val="0"/>
            <w:vAlign w:val="center"/>
          </w:tcPr>
          <w:p>
            <w:pPr>
              <w:widowControl/>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sym w:font="Wingdings 2" w:char="00A3"/>
            </w:r>
            <w:r>
              <w:rPr>
                <w:rFonts w:hint="eastAsia" w:ascii="仿宋_GB2312" w:hAnsi="宋体" w:eastAsia="仿宋_GB2312" w:cs="宋体"/>
                <w:color w:val="auto"/>
                <w:kern w:val="0"/>
                <w:sz w:val="24"/>
                <w:szCs w:val="24"/>
              </w:rPr>
              <w:t>否  </w:t>
            </w:r>
            <w:r>
              <w:rPr>
                <w:rFonts w:hint="eastAsia" w:ascii="仿宋_GB2312" w:hAnsi="宋体" w:eastAsia="仿宋_GB2312" w:cs="宋体"/>
                <w:color w:val="auto"/>
                <w:kern w:val="0"/>
                <w:sz w:val="24"/>
                <w:szCs w:val="24"/>
              </w:rPr>
              <w:sym w:font="Wingdings 2" w:char="00A3"/>
            </w:r>
            <w:r>
              <w:rPr>
                <w:rFonts w:hint="eastAsia" w:ascii="仿宋_GB2312" w:hAnsi="宋体" w:eastAsia="仿宋_GB2312" w:cs="宋体"/>
                <w:color w:val="auto"/>
                <w:kern w:val="0"/>
                <w:sz w:val="24"/>
                <w:szCs w:val="24"/>
              </w:rPr>
              <w:t>是</w:t>
            </w:r>
          </w:p>
          <w:p>
            <w:pPr>
              <w:widowControl/>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如是，请填写:</w:t>
            </w:r>
          </w:p>
          <w:p>
            <w:pPr>
              <w:widowControl/>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国家级：</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个</w:t>
            </w:r>
          </w:p>
          <w:p>
            <w:pPr>
              <w:widowControl/>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省级：</w:t>
            </w:r>
            <w:r>
              <w:rPr>
                <w:rFonts w:hint="eastAsia" w:ascii="仿宋_GB2312" w:hAnsi="宋体" w:eastAsia="仿宋_GB2312" w:cs="宋体"/>
                <w:color w:val="auto"/>
                <w:kern w:val="0"/>
                <w:sz w:val="24"/>
                <w:szCs w:val="24"/>
                <w:u w:val="single"/>
              </w:rPr>
              <w:t xml:space="preserve">       个</w:t>
            </w:r>
          </w:p>
        </w:tc>
      </w:tr>
      <w:tr>
        <w:tblPrEx>
          <w:tblCellMar>
            <w:top w:w="0" w:type="dxa"/>
            <w:left w:w="108" w:type="dxa"/>
            <w:bottom w:w="0" w:type="dxa"/>
            <w:right w:w="108" w:type="dxa"/>
          </w:tblCellMar>
        </w:tblPrEx>
        <w:trPr>
          <w:trHeight w:val="706" w:hRule="atLeast"/>
          <w:jc w:val="center"/>
        </w:trPr>
        <w:tc>
          <w:tcPr>
            <w:tcW w:w="2386" w:type="dxa"/>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近3年进入“创客中国”中小企业创新创业大赛全国500强、200强、50强名单</w:t>
            </w:r>
          </w:p>
        </w:tc>
        <w:tc>
          <w:tcPr>
            <w:tcW w:w="6374" w:type="dxa"/>
            <w:gridSpan w:val="5"/>
            <w:tcBorders>
              <w:top w:val="single" w:color="auto" w:sz="4" w:space="0"/>
              <w:left w:val="single" w:color="auto" w:sz="8" w:space="0"/>
              <w:bottom w:val="single" w:color="auto" w:sz="4" w:space="0"/>
              <w:right w:val="single" w:color="000000" w:sz="8" w:space="0"/>
            </w:tcBorders>
            <w:noWrap w:val="0"/>
            <w:vAlign w:val="center"/>
          </w:tcPr>
          <w:p>
            <w:pPr>
              <w:widowControl/>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sym w:font="Wingdings 2" w:char="00A3"/>
            </w:r>
            <w:r>
              <w:rPr>
                <w:rFonts w:hint="eastAsia" w:ascii="仿宋_GB2312" w:hAnsi="宋体" w:eastAsia="仿宋_GB2312" w:cs="宋体"/>
                <w:color w:val="auto"/>
                <w:kern w:val="0"/>
                <w:sz w:val="24"/>
                <w:szCs w:val="24"/>
              </w:rPr>
              <w:t>否  </w:t>
            </w:r>
            <w:r>
              <w:rPr>
                <w:rFonts w:hint="eastAsia" w:ascii="仿宋_GB2312" w:hAnsi="宋体" w:eastAsia="仿宋_GB2312" w:cs="宋体"/>
                <w:color w:val="auto"/>
                <w:kern w:val="0"/>
                <w:sz w:val="24"/>
                <w:szCs w:val="24"/>
              </w:rPr>
              <w:sym w:font="Wingdings 2" w:char="00A3"/>
            </w:r>
            <w:r>
              <w:rPr>
                <w:rFonts w:hint="eastAsia" w:ascii="仿宋_GB2312" w:hAnsi="宋体" w:eastAsia="仿宋_GB2312" w:cs="宋体"/>
                <w:color w:val="auto"/>
                <w:kern w:val="0"/>
                <w:sz w:val="24"/>
                <w:szCs w:val="24"/>
              </w:rPr>
              <w:t>是</w:t>
            </w:r>
          </w:p>
          <w:p>
            <w:pPr>
              <w:widowControl/>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如是，请填写:</w:t>
            </w:r>
          </w:p>
          <w:p>
            <w:pPr>
              <w:widowControl/>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年份：</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年</w:t>
            </w:r>
          </w:p>
          <w:p>
            <w:pPr>
              <w:widowControl/>
              <w:ind w:firstLine="480" w:firstLineChars="200"/>
              <w:rPr>
                <w:rFonts w:ascii="仿宋_GB2312" w:hAnsi="宋体" w:eastAsia="仿宋_GB2312" w:cs="宋体"/>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500强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kern w:val="0"/>
                <w:sz w:val="24"/>
                <w:szCs w:val="24"/>
              </w:rPr>
              <w:t xml:space="preserve">200强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50强</w:t>
            </w:r>
            <w:r>
              <w:rPr>
                <w:rFonts w:hint="eastAsia" w:ascii="仿宋_GB2312" w:hAnsi="仿宋_GB2312" w:eastAsia="仿宋_GB2312" w:cs="仿宋_GB2312"/>
                <w:color w:val="auto"/>
                <w:kern w:val="0"/>
                <w:sz w:val="24"/>
                <w:szCs w:val="24"/>
                <w:u w:val="single"/>
              </w:rPr>
              <w:t xml:space="preserve"> </w:t>
            </w:r>
          </w:p>
        </w:tc>
      </w:tr>
      <w:tr>
        <w:tblPrEx>
          <w:tblCellMar>
            <w:top w:w="0" w:type="dxa"/>
            <w:left w:w="108" w:type="dxa"/>
            <w:bottom w:w="0" w:type="dxa"/>
            <w:right w:w="108" w:type="dxa"/>
          </w:tblCellMar>
        </w:tblPrEx>
        <w:trPr>
          <w:trHeight w:val="706" w:hRule="atLeast"/>
          <w:jc w:val="center"/>
        </w:trPr>
        <w:tc>
          <w:tcPr>
            <w:tcW w:w="8760" w:type="dxa"/>
            <w:gridSpan w:val="6"/>
            <w:tcBorders>
              <w:top w:val="nil"/>
              <w:left w:val="single" w:color="auto" w:sz="8" w:space="0"/>
              <w:bottom w:val="single" w:color="auto" w:sz="4" w:space="0"/>
              <w:right w:val="single" w:color="000000" w:sz="8" w:space="0"/>
            </w:tcBorders>
            <w:noWrap w:val="0"/>
            <w:vAlign w:val="center"/>
          </w:tcPr>
          <w:p>
            <w:pPr>
              <w:widowControl/>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5 所属领域及其他</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rFonts w:ascii="仿宋_GB2312" w:hAnsi="宋体" w:eastAsia="仿宋_GB2312" w:cs="宋体"/>
                <w:color w:val="auto"/>
                <w:kern w:val="0"/>
                <w:sz w:val="24"/>
                <w:szCs w:val="24"/>
              </w:rPr>
            </w:pPr>
            <w:r>
              <w:rPr>
                <w:rFonts w:hint="eastAsia" w:ascii="仿宋_GB2312" w:eastAsia="仿宋_GB2312"/>
                <w:color w:val="auto"/>
                <w:kern w:val="0"/>
                <w:sz w:val="24"/>
                <w:szCs w:val="24"/>
              </w:rPr>
              <w:t>所属领域及其他</w:t>
            </w:r>
          </w:p>
        </w:tc>
        <w:tc>
          <w:tcPr>
            <w:tcW w:w="6374" w:type="dxa"/>
            <w:gridSpan w:val="5"/>
            <w:tcBorders>
              <w:top w:val="nil"/>
              <w:left w:val="single" w:color="auto" w:sz="8" w:space="0"/>
              <w:bottom w:val="single" w:color="auto" w:sz="4" w:space="0"/>
              <w:right w:val="single" w:color="000000" w:sz="8" w:space="0"/>
            </w:tcBorders>
            <w:noWrap w:val="0"/>
            <w:vAlign w:val="center"/>
          </w:tcPr>
          <w:p>
            <w:pPr>
              <w:widowControl/>
              <w:jc w:val="left"/>
              <w:rPr>
                <w:rFonts w:ascii="仿宋_GB2312" w:eastAsia="仿宋_GB2312"/>
                <w:color w:val="auto"/>
                <w:kern w:val="0"/>
                <w:sz w:val="24"/>
                <w:szCs w:val="24"/>
              </w:rPr>
            </w:pPr>
            <w:r>
              <w:rPr>
                <w:rFonts w:hint="eastAsia" w:ascii="仿宋_GB2312" w:hAnsi="宋体" w:eastAsia="仿宋_GB2312" w:cs="宋体"/>
                <w:color w:val="auto"/>
                <w:kern w:val="0"/>
                <w:sz w:val="24"/>
                <w:szCs w:val="24"/>
              </w:rPr>
              <w:t>□</w:t>
            </w:r>
            <w:r>
              <w:rPr>
                <w:rFonts w:hint="eastAsia" w:ascii="仿宋_GB2312" w:eastAsia="仿宋_GB2312"/>
                <w:color w:val="auto"/>
                <w:kern w:val="0"/>
                <w:sz w:val="24"/>
                <w:szCs w:val="24"/>
              </w:rPr>
              <w:t>否</w:t>
            </w:r>
            <w:r>
              <w:rPr>
                <w:rFonts w:hint="eastAsia" w:ascii="仿宋_GB2312" w:hAnsi="宋体" w:eastAsia="仿宋_GB2312" w:cs="宋体"/>
                <w:color w:val="auto"/>
                <w:kern w:val="0"/>
                <w:sz w:val="24"/>
                <w:szCs w:val="24"/>
              </w:rPr>
              <w:t xml:space="preserve"> 其他领域请说明</w:t>
            </w:r>
            <w:r>
              <w:rPr>
                <w:rFonts w:hint="eastAsia" w:ascii="仿宋_GB2312" w:hAnsi="宋体" w:eastAsia="仿宋_GB2312" w:cs="宋体"/>
                <w:color w:val="auto"/>
                <w:kern w:val="0"/>
                <w:sz w:val="24"/>
                <w:szCs w:val="24"/>
                <w:u w:val="single"/>
              </w:rPr>
              <w:t xml:space="preserve">           </w:t>
            </w:r>
          </w:p>
          <w:p>
            <w:pPr>
              <w:widowControl/>
              <w:jc w:val="left"/>
              <w:rPr>
                <w:rFonts w:ascii="仿宋_GB2312" w:eastAsia="仿宋_GB2312"/>
                <w:color w:val="auto"/>
                <w:kern w:val="0"/>
                <w:sz w:val="24"/>
                <w:szCs w:val="24"/>
              </w:rPr>
            </w:pPr>
            <w:r>
              <w:rPr>
                <w:rFonts w:hint="eastAsia" w:ascii="仿宋_GB2312" w:hAnsi="宋体" w:eastAsia="仿宋_GB2312" w:cs="宋体"/>
                <w:color w:val="auto"/>
                <w:kern w:val="0"/>
                <w:sz w:val="24"/>
                <w:szCs w:val="24"/>
              </w:rPr>
              <w:sym w:font="Wingdings 2" w:char="00A3"/>
            </w:r>
            <w:r>
              <w:rPr>
                <w:rFonts w:hint="eastAsia" w:ascii="仿宋_GB2312" w:eastAsia="仿宋_GB2312"/>
                <w:color w:val="auto"/>
                <w:kern w:val="0"/>
                <w:sz w:val="24"/>
                <w:szCs w:val="24"/>
              </w:rPr>
              <w:t>是 请打钩：</w:t>
            </w:r>
          </w:p>
          <w:p>
            <w:pPr>
              <w:pStyle w:val="2"/>
              <w:spacing w:after="0" w:line="240" w:lineRule="auto"/>
              <w:ind w:left="840" w:leftChars="4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新一代信息技术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kern w:val="0"/>
                <w:sz w:val="24"/>
                <w:szCs w:val="24"/>
              </w:rPr>
              <w:t xml:space="preserve">生物技术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新能源   </w:t>
            </w:r>
          </w:p>
          <w:p>
            <w:pPr>
              <w:pStyle w:val="2"/>
              <w:spacing w:after="0" w:line="240" w:lineRule="auto"/>
              <w:ind w:left="840" w:leftChars="4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kern w:val="0"/>
                <w:sz w:val="24"/>
                <w:szCs w:val="24"/>
              </w:rPr>
              <w:t xml:space="preserve">新材料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高端装备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kern w:val="0"/>
                <w:sz w:val="24"/>
                <w:szCs w:val="24"/>
              </w:rPr>
              <w:t xml:space="preserve">新能源汽车  </w:t>
            </w:r>
          </w:p>
          <w:p>
            <w:pPr>
              <w:pStyle w:val="2"/>
              <w:spacing w:after="0" w:line="240" w:lineRule="auto"/>
              <w:ind w:left="840" w:leftChars="4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绿色环保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航空航天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海洋装备</w:t>
            </w:r>
          </w:p>
        </w:tc>
      </w:tr>
      <w:tr>
        <w:tblPrEx>
          <w:tblCellMar>
            <w:top w:w="0" w:type="dxa"/>
            <w:left w:w="108" w:type="dxa"/>
            <w:bottom w:w="0" w:type="dxa"/>
            <w:right w:w="108" w:type="dxa"/>
          </w:tblCellMar>
        </w:tblPrEx>
        <w:trPr>
          <w:trHeight w:val="706" w:hRule="atLeast"/>
          <w:jc w:val="center"/>
        </w:trPr>
        <w:tc>
          <w:tcPr>
            <w:tcW w:w="8760" w:type="dxa"/>
            <w:gridSpan w:val="6"/>
            <w:tcBorders>
              <w:top w:val="nil"/>
              <w:left w:val="single" w:color="auto" w:sz="8" w:space="0"/>
              <w:bottom w:val="single" w:color="auto" w:sz="4" w:space="0"/>
              <w:right w:val="single" w:color="000000" w:sz="8" w:space="0"/>
            </w:tcBorders>
            <w:noWrap w:val="0"/>
            <w:vAlign w:val="center"/>
          </w:tcPr>
          <w:p>
            <w:pPr>
              <w:widowControl/>
              <w:numPr>
                <w:ilvl w:val="0"/>
                <w:numId w:val="0"/>
              </w:numPr>
              <w:jc w:val="center"/>
            </w:pPr>
            <w:r>
              <w:rPr>
                <w:rFonts w:hint="eastAsia" w:ascii="仿宋_GB2312" w:hAnsi="宋体" w:eastAsia="仿宋_GB2312" w:cs="宋体"/>
                <w:b/>
                <w:bCs/>
                <w:color w:val="auto"/>
                <w:kern w:val="0"/>
                <w:sz w:val="24"/>
                <w:szCs w:val="24"/>
                <w:lang w:val="en-US" w:eastAsia="zh-CN"/>
              </w:rPr>
              <w:t>6、自评结果</w:t>
            </w:r>
          </w:p>
        </w:tc>
      </w:tr>
      <w:tr>
        <w:tblPrEx>
          <w:tblCellMar>
            <w:top w:w="0" w:type="dxa"/>
            <w:left w:w="108" w:type="dxa"/>
            <w:bottom w:w="0" w:type="dxa"/>
            <w:right w:w="108" w:type="dxa"/>
          </w:tblCellMar>
        </w:tblPrEx>
        <w:trPr>
          <w:trHeight w:val="388" w:hRule="atLeast"/>
          <w:jc w:val="center"/>
        </w:trPr>
        <w:tc>
          <w:tcPr>
            <w:tcW w:w="238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直通条件</w:t>
            </w:r>
          </w:p>
          <w:p>
            <w:pPr>
              <w:widowControl/>
              <w:jc w:val="center"/>
              <w:rPr>
                <w:rFonts w:ascii="仿宋_GB2312" w:hAnsi="宋体" w:eastAsia="仿宋_GB2312" w:cs="宋体"/>
                <w:kern w:val="0"/>
                <w:sz w:val="24"/>
                <w:szCs w:val="24"/>
              </w:rPr>
            </w:pPr>
            <w:r>
              <w:rPr>
                <w:rFonts w:hint="eastAsia" w:ascii="仿宋_GB2312" w:hAnsi="宋体" w:eastAsia="仿宋_GB2312" w:cs="宋体"/>
                <w:color w:val="auto"/>
                <w:kern w:val="0"/>
                <w:sz w:val="24"/>
                <w:szCs w:val="24"/>
                <w:lang w:val="en-US" w:eastAsia="zh-CN"/>
              </w:rPr>
              <w:t>（如符合，请在对应□后面打“</w:t>
            </w:r>
            <w:r>
              <w:rPr>
                <w:rFonts w:hint="default" w:ascii="仿宋_GB2312" w:hAnsi="宋体" w:eastAsia="仿宋_GB2312" w:cs="宋体"/>
                <w:color w:val="auto"/>
                <w:kern w:val="0"/>
                <w:sz w:val="24"/>
                <w:szCs w:val="24"/>
                <w:lang w:val="en-US" w:eastAsia="zh-CN"/>
              </w:rPr>
              <w:t>√</w:t>
            </w:r>
            <w:r>
              <w:rPr>
                <w:rFonts w:hint="eastAsia" w:ascii="仿宋_GB2312" w:hAnsi="宋体" w:eastAsia="仿宋_GB2312" w:cs="宋体"/>
                <w:color w:val="auto"/>
                <w:kern w:val="0"/>
                <w:sz w:val="24"/>
                <w:szCs w:val="24"/>
                <w:lang w:val="en-US" w:eastAsia="zh-CN"/>
              </w:rPr>
              <w:t>”；如不符合，打“×”；如未勾选，视为不符合）</w:t>
            </w:r>
          </w:p>
        </w:tc>
        <w:tc>
          <w:tcPr>
            <w:tcW w:w="5134" w:type="dxa"/>
            <w:gridSpan w:val="4"/>
            <w:tcBorders>
              <w:top w:val="single" w:color="auto" w:sz="4" w:space="0"/>
              <w:left w:val="nil"/>
              <w:bottom w:val="single" w:color="auto" w:sz="4" w:space="0"/>
              <w:right w:val="single" w:color="000000" w:sz="8" w:space="0"/>
            </w:tcBorders>
            <w:noWrap w:val="0"/>
            <w:vAlign w:val="center"/>
          </w:tcPr>
          <w:p>
            <w:pPr>
              <w:widowControl/>
              <w:spacing w:line="300" w:lineRule="exact"/>
              <w:ind w:firstLine="0" w:firstLineChars="0"/>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lang w:val="en-US" w:eastAsia="zh-CN"/>
              </w:rPr>
              <w:t>近3年是否获得国家级、省级科技奖励</w:t>
            </w:r>
          </w:p>
        </w:tc>
        <w:tc>
          <w:tcPr>
            <w:tcW w:w="1240" w:type="dxa"/>
            <w:tcBorders>
              <w:top w:val="single" w:color="auto" w:sz="4" w:space="0"/>
              <w:left w:val="nil"/>
              <w:bottom w:val="single" w:color="auto" w:sz="4" w:space="0"/>
              <w:right w:val="single" w:color="auto" w:sz="4" w:space="0"/>
            </w:tcBorders>
            <w:noWrap w:val="0"/>
            <w:vAlign w:val="center"/>
          </w:tcPr>
          <w:p>
            <w:pPr>
              <w:widowControl/>
              <w:spacing w:line="300" w:lineRule="exact"/>
              <w:ind w:firstLine="0" w:firstLineChars="0"/>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楷体_GB2312" w:cs="楷体_GB2312"/>
                <w:color w:val="auto"/>
                <w:sz w:val="24"/>
                <w:szCs w:val="24"/>
              </w:rPr>
              <w:sym w:font="Wingdings 2" w:char="00A3"/>
            </w:r>
          </w:p>
        </w:tc>
      </w:tr>
      <w:tr>
        <w:tblPrEx>
          <w:tblCellMar>
            <w:top w:w="0" w:type="dxa"/>
            <w:left w:w="108" w:type="dxa"/>
            <w:bottom w:w="0" w:type="dxa"/>
            <w:right w:w="108" w:type="dxa"/>
          </w:tblCellMar>
        </w:tblPrEx>
        <w:trPr>
          <w:trHeight w:val="388" w:hRule="atLeast"/>
          <w:jc w:val="center"/>
        </w:trPr>
        <w:tc>
          <w:tcPr>
            <w:tcW w:w="2386" w:type="dxa"/>
            <w:vMerge w:val="continue"/>
            <w:tcBorders>
              <w:left w:val="single" w:color="auto" w:sz="4" w:space="0"/>
              <w:right w:val="single" w:color="auto" w:sz="4" w:space="0"/>
            </w:tcBorders>
            <w:noWrap w:val="0"/>
            <w:vAlign w:val="center"/>
          </w:tcPr>
          <w:p>
            <w:pPr>
              <w:widowControl/>
              <w:jc w:val="center"/>
            </w:pPr>
          </w:p>
        </w:tc>
        <w:tc>
          <w:tcPr>
            <w:tcW w:w="5134" w:type="dxa"/>
            <w:gridSpan w:val="4"/>
            <w:tcBorders>
              <w:top w:val="single" w:color="auto" w:sz="4" w:space="0"/>
              <w:left w:val="nil"/>
              <w:bottom w:val="single" w:color="auto" w:sz="4" w:space="0"/>
              <w:right w:val="single" w:color="000000" w:sz="8" w:space="0"/>
            </w:tcBorders>
            <w:noWrap w:val="0"/>
            <w:vAlign w:val="center"/>
          </w:tcPr>
          <w:p>
            <w:pPr>
              <w:widowControl/>
              <w:spacing w:line="300" w:lineRule="exact"/>
              <w:ind w:firstLine="0" w:firstLineChars="0"/>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lang w:val="en-US" w:eastAsia="zh-CN"/>
              </w:rPr>
              <w:t>获得高新技术企业、国家级技术创新示范企业、知识产权优势企业和知识产权示范企业等荣誉（均为有效期内）</w:t>
            </w:r>
          </w:p>
        </w:tc>
        <w:tc>
          <w:tcPr>
            <w:tcW w:w="1240" w:type="dxa"/>
            <w:tcBorders>
              <w:top w:val="single" w:color="auto" w:sz="4" w:space="0"/>
              <w:left w:val="nil"/>
              <w:bottom w:val="single" w:color="auto" w:sz="4" w:space="0"/>
              <w:right w:val="single" w:color="auto" w:sz="4" w:space="0"/>
            </w:tcBorders>
            <w:noWrap w:val="0"/>
            <w:vAlign w:val="center"/>
          </w:tcPr>
          <w:p>
            <w:pPr>
              <w:widowControl/>
              <w:spacing w:line="300" w:lineRule="exact"/>
              <w:ind w:firstLine="0" w:firstLineChars="0"/>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楷体_GB2312" w:cs="楷体_GB2312"/>
                <w:color w:val="auto"/>
                <w:sz w:val="24"/>
                <w:szCs w:val="24"/>
              </w:rPr>
              <w:sym w:font="Wingdings 2" w:char="00A3"/>
            </w:r>
          </w:p>
        </w:tc>
      </w:tr>
      <w:tr>
        <w:tblPrEx>
          <w:tblCellMar>
            <w:top w:w="0" w:type="dxa"/>
            <w:left w:w="108" w:type="dxa"/>
            <w:bottom w:w="0" w:type="dxa"/>
            <w:right w:w="108" w:type="dxa"/>
          </w:tblCellMar>
        </w:tblPrEx>
        <w:trPr>
          <w:trHeight w:val="388" w:hRule="atLeast"/>
          <w:jc w:val="center"/>
        </w:trPr>
        <w:tc>
          <w:tcPr>
            <w:tcW w:w="2386" w:type="dxa"/>
            <w:vMerge w:val="continue"/>
            <w:tcBorders>
              <w:left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5134" w:type="dxa"/>
            <w:gridSpan w:val="4"/>
            <w:tcBorders>
              <w:top w:val="single" w:color="auto" w:sz="4" w:space="0"/>
              <w:left w:val="nil"/>
              <w:bottom w:val="single" w:color="auto" w:sz="4" w:space="0"/>
              <w:right w:val="single" w:color="000000" w:sz="8" w:space="0"/>
            </w:tcBorders>
            <w:noWrap w:val="0"/>
            <w:vAlign w:val="center"/>
          </w:tcPr>
          <w:p>
            <w:pPr>
              <w:widowControl/>
              <w:spacing w:line="300" w:lineRule="exact"/>
              <w:ind w:firstLine="0" w:firstLineChars="0"/>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lang w:val="en-US" w:eastAsia="zh-CN"/>
              </w:rPr>
              <w:t>拥有经认定的省部级以上研发机构</w:t>
            </w:r>
          </w:p>
        </w:tc>
        <w:tc>
          <w:tcPr>
            <w:tcW w:w="1240" w:type="dxa"/>
            <w:tcBorders>
              <w:top w:val="single" w:color="auto" w:sz="4" w:space="0"/>
              <w:left w:val="nil"/>
              <w:bottom w:val="single" w:color="auto" w:sz="4" w:space="0"/>
              <w:right w:val="single" w:color="auto" w:sz="4" w:space="0"/>
            </w:tcBorders>
            <w:noWrap w:val="0"/>
            <w:vAlign w:val="center"/>
          </w:tcPr>
          <w:p>
            <w:pPr>
              <w:widowControl/>
              <w:spacing w:line="300" w:lineRule="exact"/>
              <w:ind w:firstLine="0" w:firstLineChars="0"/>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楷体_GB2312" w:cs="楷体_GB2312"/>
                <w:color w:val="auto"/>
                <w:sz w:val="24"/>
                <w:szCs w:val="24"/>
              </w:rPr>
              <w:sym w:font="Wingdings 2" w:char="00A3"/>
            </w:r>
          </w:p>
        </w:tc>
      </w:tr>
      <w:tr>
        <w:tblPrEx>
          <w:tblCellMar>
            <w:top w:w="0" w:type="dxa"/>
            <w:left w:w="108" w:type="dxa"/>
            <w:bottom w:w="0" w:type="dxa"/>
            <w:right w:w="108" w:type="dxa"/>
          </w:tblCellMar>
        </w:tblPrEx>
        <w:trPr>
          <w:trHeight w:val="388" w:hRule="atLeast"/>
          <w:jc w:val="center"/>
        </w:trPr>
        <w:tc>
          <w:tcPr>
            <w:tcW w:w="2386"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5134" w:type="dxa"/>
            <w:gridSpan w:val="4"/>
            <w:tcBorders>
              <w:top w:val="single" w:color="auto" w:sz="4" w:space="0"/>
              <w:left w:val="nil"/>
              <w:bottom w:val="single" w:color="auto" w:sz="4" w:space="0"/>
              <w:right w:val="single" w:color="000000" w:sz="8" w:space="0"/>
            </w:tcBorders>
            <w:noWrap w:val="0"/>
            <w:vAlign w:val="center"/>
          </w:tcPr>
          <w:p>
            <w:pPr>
              <w:widowControl/>
              <w:spacing w:line="300" w:lineRule="exact"/>
              <w:ind w:firstLine="0" w:firstLineChars="0"/>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lang w:val="en-US" w:eastAsia="zh-CN"/>
              </w:rPr>
              <w:t>近三年新增股权融资总额（合格机构投资者的实缴额）</w:t>
            </w:r>
            <w:r>
              <w:rPr>
                <w:rFonts w:hint="default" w:ascii="Times New Roman" w:hAnsi="Times New Roman" w:eastAsia="宋体" w:cs="Times New Roman"/>
                <w:color w:val="auto"/>
                <w:kern w:val="0"/>
                <w:szCs w:val="21"/>
                <w:lang w:val="en-US" w:eastAsia="zh-CN"/>
              </w:rPr>
              <w:t>500</w:t>
            </w:r>
            <w:r>
              <w:rPr>
                <w:rFonts w:hint="eastAsia" w:ascii="Times New Roman" w:hAnsi="Times New Roman" w:eastAsia="宋体" w:cs="Times New Roman"/>
                <w:color w:val="auto"/>
                <w:kern w:val="0"/>
                <w:szCs w:val="21"/>
                <w:lang w:val="en-US" w:eastAsia="zh-CN"/>
              </w:rPr>
              <w:t>万元以上</w:t>
            </w:r>
          </w:p>
        </w:tc>
        <w:tc>
          <w:tcPr>
            <w:tcW w:w="1240" w:type="dxa"/>
            <w:tcBorders>
              <w:top w:val="single" w:color="auto" w:sz="4" w:space="0"/>
              <w:left w:val="nil"/>
              <w:bottom w:val="single" w:color="auto" w:sz="4" w:space="0"/>
              <w:right w:val="single" w:color="auto" w:sz="4" w:space="0"/>
            </w:tcBorders>
            <w:noWrap w:val="0"/>
            <w:vAlign w:val="center"/>
          </w:tcPr>
          <w:p>
            <w:pPr>
              <w:widowControl/>
              <w:spacing w:line="300" w:lineRule="exact"/>
              <w:ind w:firstLine="0" w:firstLineChars="0"/>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楷体_GB2312" w:cs="楷体_GB2312"/>
                <w:color w:val="auto"/>
                <w:sz w:val="24"/>
                <w:szCs w:val="24"/>
              </w:rPr>
              <w:sym w:font="Wingdings 2" w:char="00A3"/>
            </w:r>
          </w:p>
        </w:tc>
      </w:tr>
      <w:tr>
        <w:tblPrEx>
          <w:tblCellMar>
            <w:top w:w="0" w:type="dxa"/>
            <w:left w:w="108" w:type="dxa"/>
            <w:bottom w:w="0" w:type="dxa"/>
            <w:right w:w="108" w:type="dxa"/>
          </w:tblCellMar>
        </w:tblPrEx>
        <w:trPr>
          <w:trHeight w:val="777" w:hRule="atLeast"/>
          <w:jc w:val="center"/>
        </w:trPr>
        <w:tc>
          <w:tcPr>
            <w:tcW w:w="238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color w:val="auto"/>
                <w:kern w:val="0"/>
                <w:sz w:val="24"/>
                <w:szCs w:val="24"/>
                <w:lang w:val="en-US" w:eastAsia="zh-CN"/>
              </w:rPr>
              <w:t>评分结果</w:t>
            </w:r>
          </w:p>
        </w:tc>
        <w:tc>
          <w:tcPr>
            <w:tcW w:w="1591" w:type="dxa"/>
            <w:vMerge w:val="restart"/>
            <w:tcBorders>
              <w:top w:val="single" w:color="auto" w:sz="4" w:space="0"/>
              <w:left w:val="nil"/>
              <w:right w:val="single" w:color="000000" w:sz="8" w:space="0"/>
            </w:tcBorders>
            <w:noWrap w:val="0"/>
            <w:vAlign w:val="center"/>
          </w:tcPr>
          <w:p>
            <w:pPr>
              <w:widowControl/>
              <w:spacing w:line="300" w:lineRule="exact"/>
              <w:ind w:firstLine="0" w:firstLineChars="0"/>
              <w:jc w:val="center"/>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创新能力指标</w:t>
            </w:r>
          </w:p>
          <w:p>
            <w:pPr>
              <w:widowControl/>
              <w:spacing w:line="300" w:lineRule="exact"/>
              <w:ind w:firstLine="0" w:firstLineChars="0"/>
              <w:jc w:val="center"/>
              <w:rPr>
                <w:rFonts w:hint="eastAsia" w:ascii="仿宋_GB2312" w:hAnsi="宋体" w:eastAsia="仿宋_GB2312" w:cs="宋体"/>
                <w:kern w:val="0"/>
                <w:sz w:val="24"/>
                <w:szCs w:val="24"/>
              </w:rPr>
            </w:pPr>
            <w:r>
              <w:rPr>
                <w:rFonts w:hint="eastAsia" w:ascii="Times New Roman" w:hAnsi="Times New Roman"/>
                <w:color w:val="auto"/>
                <w:kern w:val="0"/>
                <w:szCs w:val="21"/>
                <w:lang w:val="en-US" w:eastAsia="zh-CN"/>
              </w:rPr>
              <w:t>（满分40分）</w:t>
            </w:r>
          </w:p>
        </w:tc>
        <w:tc>
          <w:tcPr>
            <w:tcW w:w="3543"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ind w:firstLine="0" w:firstLineChars="0"/>
              <w:jc w:val="left"/>
              <w:rPr>
                <w:rFonts w:hint="eastAsia" w:ascii="Times New Roman" w:hAnsi="Times New Roman" w:eastAsia="宋体" w:cs="宋体"/>
                <w:color w:val="auto"/>
                <w:kern w:val="0"/>
                <w:sz w:val="21"/>
                <w:szCs w:val="21"/>
                <w:lang w:val="en-US" w:eastAsia="zh-CN" w:bidi="ar-SA"/>
              </w:rPr>
            </w:pPr>
            <w:r>
              <w:rPr>
                <w:rFonts w:hint="default" w:ascii="Times New Roman" w:hAnsi="Times New Roman" w:eastAsia="宋体" w:cs="Times New Roman"/>
                <w:color w:val="auto"/>
                <w:kern w:val="0"/>
                <w:szCs w:val="21"/>
                <w:lang w:val="en-US" w:eastAsia="zh-CN"/>
              </w:rPr>
              <w:t>1.</w:t>
            </w:r>
            <w:r>
              <w:rPr>
                <w:rFonts w:hint="eastAsia" w:ascii="Times New Roman" w:hAnsi="Times New Roman" w:eastAsia="宋体" w:cs="Times New Roman"/>
                <w:color w:val="auto"/>
                <w:kern w:val="0"/>
                <w:szCs w:val="21"/>
                <w:lang w:val="en-US" w:eastAsia="zh-CN"/>
              </w:rPr>
              <w:t>与企业主导产品相关的有效知识产权数量（满分</w:t>
            </w:r>
            <w:r>
              <w:rPr>
                <w:rFonts w:hint="default" w:ascii="Times New Roman" w:hAnsi="Times New Roman" w:eastAsia="宋体" w:cs="Times New Roman"/>
                <w:color w:val="auto"/>
                <w:kern w:val="0"/>
                <w:szCs w:val="21"/>
                <w:lang w:val="en-US" w:eastAsia="zh-CN"/>
              </w:rPr>
              <w:t>20</w:t>
            </w:r>
            <w:r>
              <w:rPr>
                <w:rFonts w:hint="eastAsia" w:ascii="Times New Roman" w:hAnsi="Times New Roman" w:eastAsia="宋体" w:cs="Times New Roman"/>
                <w:color w:val="auto"/>
                <w:kern w:val="0"/>
                <w:szCs w:val="21"/>
                <w:lang w:val="en-US" w:eastAsia="zh-CN"/>
              </w:rPr>
              <w:t>分）</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0" w:firstLineChars="0"/>
              <w:jc w:val="right"/>
              <w:rPr>
                <w:rFonts w:hint="eastAsia" w:ascii="仿宋_GB2312" w:hAnsi="宋体" w:eastAsia="仿宋_GB2312" w:cs="宋体"/>
                <w:kern w:val="0"/>
                <w:sz w:val="24"/>
                <w:szCs w:val="24"/>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777" w:hRule="atLeast"/>
          <w:jc w:val="center"/>
        </w:trPr>
        <w:tc>
          <w:tcPr>
            <w:tcW w:w="2386" w:type="dxa"/>
            <w:vMerge w:val="continue"/>
            <w:tcBorders>
              <w:left w:val="single" w:color="auto" w:sz="4" w:space="0"/>
              <w:right w:val="single" w:color="auto" w:sz="4" w:space="0"/>
            </w:tcBorders>
            <w:noWrap w:val="0"/>
            <w:vAlign w:val="center"/>
          </w:tcPr>
          <w:p>
            <w:pPr>
              <w:widowControl/>
              <w:jc w:val="center"/>
            </w:pPr>
          </w:p>
        </w:tc>
        <w:tc>
          <w:tcPr>
            <w:tcW w:w="1591" w:type="dxa"/>
            <w:vMerge w:val="continue"/>
            <w:tcBorders>
              <w:left w:val="nil"/>
              <w:bottom w:val="single" w:color="auto" w:sz="4" w:space="0"/>
              <w:right w:val="single" w:color="000000" w:sz="8" w:space="0"/>
            </w:tcBorders>
            <w:noWrap w:val="0"/>
            <w:vAlign w:val="center"/>
          </w:tcPr>
          <w:p>
            <w:pPr>
              <w:widowControl/>
              <w:jc w:val="center"/>
            </w:pPr>
          </w:p>
        </w:tc>
        <w:tc>
          <w:tcPr>
            <w:tcW w:w="354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eastAsia" w:ascii="Times New Roman" w:hAnsi="Times New Roman" w:eastAsia="宋体" w:cs="宋体"/>
                <w:color w:val="auto"/>
                <w:kern w:val="0"/>
                <w:sz w:val="21"/>
                <w:szCs w:val="21"/>
                <w:lang w:val="en-US" w:eastAsia="zh-CN" w:bidi="ar-SA"/>
              </w:rPr>
            </w:pPr>
            <w:r>
              <w:rPr>
                <w:rFonts w:hint="default" w:ascii="Times New Roman" w:hAnsi="Times New Roman" w:eastAsia="宋体" w:cs="Times New Roman"/>
                <w:color w:val="auto"/>
                <w:kern w:val="0"/>
                <w:szCs w:val="21"/>
                <w:lang w:val="en-US" w:eastAsia="zh-CN"/>
              </w:rPr>
              <w:t>2.上年度研发费用总额占营业收入总额比重（满分20</w:t>
            </w:r>
            <w:r>
              <w:rPr>
                <w:rFonts w:hint="eastAsia" w:ascii="Times New Roman" w:hAnsi="Times New Roman" w:eastAsia="宋体" w:cs="Times New Roman"/>
                <w:color w:val="auto"/>
                <w:kern w:val="0"/>
                <w:szCs w:val="21"/>
                <w:lang w:val="en-US" w:eastAsia="zh-CN"/>
              </w:rPr>
              <w:t>分）</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0" w:firstLineChars="0"/>
              <w:jc w:val="right"/>
              <w:rPr>
                <w:rFonts w:hint="eastAsia" w:ascii="Times New Roman" w:hAnsi="Times New Roman" w:eastAsia="宋体" w:cs="宋体"/>
                <w:color w:val="auto"/>
                <w:kern w:val="0"/>
                <w:sz w:val="21"/>
                <w:szCs w:val="21"/>
                <w:lang w:val="en-US" w:eastAsia="zh-CN" w:bidi="ar-SA"/>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777" w:hRule="atLeast"/>
          <w:jc w:val="center"/>
        </w:trPr>
        <w:tc>
          <w:tcPr>
            <w:tcW w:w="2386"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p>
        </w:tc>
        <w:tc>
          <w:tcPr>
            <w:tcW w:w="1591" w:type="dxa"/>
            <w:vMerge w:val="restart"/>
            <w:tcBorders>
              <w:top w:val="single" w:color="auto" w:sz="4" w:space="0"/>
              <w:left w:val="nil"/>
              <w:right w:val="single" w:color="000000" w:sz="8" w:space="0"/>
            </w:tcBorders>
            <w:noWrap w:val="0"/>
            <w:vAlign w:val="center"/>
          </w:tcPr>
          <w:p>
            <w:pPr>
              <w:widowControl/>
              <w:spacing w:line="300" w:lineRule="exact"/>
              <w:ind w:firstLine="0" w:firstLineChars="0"/>
              <w:jc w:val="center"/>
              <w:rPr>
                <w:rFonts w:hint="eastAsia"/>
                <w:lang w:val="en-US" w:eastAsia="zh-CN"/>
              </w:rPr>
            </w:pPr>
            <w:r>
              <w:rPr>
                <w:rFonts w:hint="eastAsia"/>
                <w:lang w:val="en-US" w:eastAsia="zh-CN"/>
              </w:rPr>
              <w:t>成长性指标</w:t>
            </w:r>
          </w:p>
          <w:p>
            <w:pPr>
              <w:pStyle w:val="2"/>
              <w:jc w:val="center"/>
              <w:rPr>
                <w:rFonts w:hint="eastAsia" w:ascii="仿宋_GB2312" w:hAnsi="宋体" w:eastAsia="仿宋_GB2312" w:cs="宋体"/>
                <w:kern w:val="0"/>
                <w:sz w:val="24"/>
                <w:szCs w:val="24"/>
              </w:rPr>
            </w:pPr>
            <w:r>
              <w:rPr>
                <w:rFonts w:hint="eastAsia"/>
                <w:lang w:val="en-US" w:eastAsia="zh-CN"/>
              </w:rPr>
              <w:t>（满分30分）</w:t>
            </w:r>
          </w:p>
        </w:tc>
        <w:tc>
          <w:tcPr>
            <w:tcW w:w="3543" w:type="dxa"/>
            <w:gridSpan w:val="3"/>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left"/>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lang w:val="en-US" w:eastAsia="zh-CN"/>
              </w:rPr>
              <w:t>3.上年度主营业务收入增长率（满分20</w:t>
            </w:r>
            <w:r>
              <w:rPr>
                <w:rFonts w:hint="eastAsia" w:ascii="Times New Roman" w:hAnsi="Times New Roman" w:eastAsia="宋体" w:cs="Times New Roman"/>
                <w:color w:val="auto"/>
                <w:kern w:val="0"/>
                <w:szCs w:val="21"/>
                <w:lang w:val="en-US" w:eastAsia="zh-CN"/>
              </w:rPr>
              <w:t>分）</w:t>
            </w:r>
          </w:p>
        </w:tc>
        <w:tc>
          <w:tcPr>
            <w:tcW w:w="1240" w:type="dxa"/>
            <w:tcBorders>
              <w:top w:val="single" w:color="auto" w:sz="4" w:space="0"/>
              <w:left w:val="nil"/>
              <w:bottom w:val="single" w:color="auto" w:sz="4" w:space="0"/>
              <w:right w:val="single" w:color="auto" w:sz="4" w:space="0"/>
            </w:tcBorders>
            <w:noWrap w:val="0"/>
            <w:vAlign w:val="center"/>
          </w:tcPr>
          <w:p>
            <w:pPr>
              <w:widowControl/>
              <w:spacing w:line="300" w:lineRule="exact"/>
              <w:ind w:firstLine="0" w:firstLineChars="0"/>
              <w:jc w:val="right"/>
              <w:rPr>
                <w:rFonts w:hint="eastAsia" w:ascii="仿宋_GB2312" w:hAnsi="宋体" w:eastAsia="仿宋_GB2312" w:cs="宋体"/>
                <w:kern w:val="0"/>
                <w:sz w:val="24"/>
                <w:szCs w:val="24"/>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777" w:hRule="atLeast"/>
          <w:jc w:val="center"/>
        </w:trPr>
        <w:tc>
          <w:tcPr>
            <w:tcW w:w="2386" w:type="dxa"/>
            <w:vMerge w:val="continue"/>
            <w:tcBorders>
              <w:left w:val="single" w:color="auto" w:sz="4" w:space="0"/>
              <w:right w:val="single" w:color="auto" w:sz="4" w:space="0"/>
            </w:tcBorders>
            <w:noWrap w:val="0"/>
            <w:vAlign w:val="center"/>
          </w:tcPr>
          <w:p>
            <w:pPr>
              <w:widowControl/>
              <w:jc w:val="center"/>
            </w:pPr>
          </w:p>
        </w:tc>
        <w:tc>
          <w:tcPr>
            <w:tcW w:w="1591" w:type="dxa"/>
            <w:vMerge w:val="continue"/>
            <w:tcBorders>
              <w:left w:val="nil"/>
              <w:bottom w:val="single" w:color="auto" w:sz="4" w:space="0"/>
              <w:right w:val="single" w:color="000000" w:sz="8" w:space="0"/>
            </w:tcBorders>
            <w:noWrap w:val="0"/>
            <w:vAlign w:val="center"/>
          </w:tcPr>
          <w:p>
            <w:pPr>
              <w:widowControl/>
              <w:jc w:val="center"/>
            </w:pPr>
          </w:p>
        </w:tc>
        <w:tc>
          <w:tcPr>
            <w:tcW w:w="3543" w:type="dxa"/>
            <w:gridSpan w:val="3"/>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left"/>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lang w:val="en-US" w:eastAsia="zh-CN"/>
              </w:rPr>
              <w:t>4.上年度资产负债率（满分10</w:t>
            </w:r>
            <w:r>
              <w:rPr>
                <w:rFonts w:hint="eastAsia" w:ascii="Times New Roman" w:hAnsi="Times New Roman" w:eastAsia="宋体" w:cs="Times New Roman"/>
                <w:color w:val="auto"/>
                <w:kern w:val="0"/>
                <w:szCs w:val="21"/>
                <w:lang w:val="en-US" w:eastAsia="zh-CN"/>
              </w:rPr>
              <w:t>分）</w:t>
            </w:r>
          </w:p>
        </w:tc>
        <w:tc>
          <w:tcPr>
            <w:tcW w:w="1240" w:type="dxa"/>
            <w:tcBorders>
              <w:top w:val="single" w:color="auto" w:sz="4" w:space="0"/>
              <w:left w:val="nil"/>
              <w:bottom w:val="single" w:color="auto" w:sz="4" w:space="0"/>
              <w:right w:val="single" w:color="auto" w:sz="4" w:space="0"/>
            </w:tcBorders>
            <w:noWrap w:val="0"/>
            <w:vAlign w:val="center"/>
          </w:tcPr>
          <w:p>
            <w:pPr>
              <w:widowControl/>
              <w:spacing w:line="300" w:lineRule="exact"/>
              <w:ind w:firstLine="0" w:firstLineChars="0"/>
              <w:jc w:val="right"/>
              <w:rPr>
                <w:rFonts w:hint="eastAsia" w:ascii="Times New Roman" w:hAnsi="Times New Roman" w:eastAsia="宋体" w:cs="宋体"/>
                <w:color w:val="auto"/>
                <w:kern w:val="0"/>
                <w:sz w:val="21"/>
                <w:szCs w:val="21"/>
                <w:lang w:val="en-US" w:eastAsia="zh-CN" w:bidi="ar-SA"/>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777" w:hRule="atLeast"/>
          <w:jc w:val="center"/>
        </w:trPr>
        <w:tc>
          <w:tcPr>
            <w:tcW w:w="2386"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p>
        </w:tc>
        <w:tc>
          <w:tcPr>
            <w:tcW w:w="1591" w:type="dxa"/>
            <w:vMerge w:val="restart"/>
            <w:tcBorders>
              <w:top w:val="single" w:color="auto" w:sz="4" w:space="0"/>
              <w:left w:val="nil"/>
              <w:right w:val="single" w:color="000000" w:sz="8" w:space="0"/>
            </w:tcBorders>
            <w:noWrap w:val="0"/>
            <w:vAlign w:val="center"/>
          </w:tcPr>
          <w:p>
            <w:pPr>
              <w:widowControl/>
              <w:spacing w:line="300" w:lineRule="exact"/>
              <w:ind w:firstLine="0" w:firstLineChars="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专业化指标</w:t>
            </w:r>
          </w:p>
          <w:p>
            <w:pPr>
              <w:widowControl/>
              <w:spacing w:line="300" w:lineRule="exact"/>
              <w:ind w:firstLine="0" w:firstLineChars="0"/>
              <w:jc w:val="center"/>
              <w:rPr>
                <w:rFonts w:hint="eastAsia" w:ascii="仿宋_GB2312" w:hAnsi="宋体" w:eastAsia="仿宋_GB2312" w:cs="宋体"/>
                <w:kern w:val="0"/>
                <w:sz w:val="24"/>
                <w:szCs w:val="24"/>
              </w:rPr>
            </w:pPr>
            <w:r>
              <w:rPr>
                <w:rFonts w:hint="eastAsia" w:ascii="Times New Roman" w:hAnsi="Times New Roman" w:eastAsia="宋体" w:cs="Times New Roman"/>
                <w:color w:val="auto"/>
                <w:kern w:val="0"/>
                <w:szCs w:val="21"/>
                <w:lang w:val="en-US" w:eastAsia="zh-CN"/>
              </w:rPr>
              <w:t>（满分</w:t>
            </w:r>
            <w:r>
              <w:rPr>
                <w:rFonts w:hint="eastAsia"/>
                <w:lang w:val="en-US" w:eastAsia="zh-CN"/>
              </w:rPr>
              <w:t>30分）</w:t>
            </w:r>
          </w:p>
        </w:tc>
        <w:tc>
          <w:tcPr>
            <w:tcW w:w="3543" w:type="dxa"/>
            <w:gridSpan w:val="3"/>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left"/>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lang w:val="en-US" w:eastAsia="zh-CN"/>
              </w:rPr>
              <w:t>5.主导产品所属领域情况（满分10</w:t>
            </w:r>
            <w:r>
              <w:rPr>
                <w:rFonts w:hint="eastAsia" w:ascii="Times New Roman" w:hAnsi="Times New Roman" w:eastAsia="宋体" w:cs="Times New Roman"/>
                <w:color w:val="auto"/>
                <w:kern w:val="0"/>
                <w:szCs w:val="21"/>
                <w:lang w:val="en-US" w:eastAsia="zh-CN"/>
              </w:rPr>
              <w:t>分）</w:t>
            </w:r>
          </w:p>
        </w:tc>
        <w:tc>
          <w:tcPr>
            <w:tcW w:w="1240" w:type="dxa"/>
            <w:tcBorders>
              <w:top w:val="single" w:color="auto" w:sz="4" w:space="0"/>
              <w:left w:val="nil"/>
              <w:bottom w:val="single" w:color="auto" w:sz="4" w:space="0"/>
              <w:right w:val="single" w:color="auto" w:sz="4" w:space="0"/>
            </w:tcBorders>
            <w:noWrap w:val="0"/>
            <w:vAlign w:val="center"/>
          </w:tcPr>
          <w:p>
            <w:pPr>
              <w:widowControl/>
              <w:spacing w:line="300" w:lineRule="exact"/>
              <w:ind w:firstLine="0" w:firstLineChars="0"/>
              <w:jc w:val="right"/>
              <w:rPr>
                <w:rFonts w:hint="eastAsia" w:ascii="仿宋_GB2312" w:hAnsi="宋体" w:eastAsia="仿宋_GB2312" w:cs="宋体"/>
                <w:kern w:val="0"/>
                <w:sz w:val="24"/>
                <w:szCs w:val="24"/>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777" w:hRule="atLeast"/>
          <w:jc w:val="center"/>
        </w:trPr>
        <w:tc>
          <w:tcPr>
            <w:tcW w:w="2386" w:type="dxa"/>
            <w:vMerge w:val="continue"/>
            <w:tcBorders>
              <w:left w:val="single" w:color="auto" w:sz="4" w:space="0"/>
              <w:bottom w:val="single" w:color="auto" w:sz="4" w:space="0"/>
              <w:right w:val="single" w:color="auto" w:sz="4" w:space="0"/>
            </w:tcBorders>
            <w:noWrap w:val="0"/>
            <w:vAlign w:val="center"/>
          </w:tcPr>
          <w:p>
            <w:pPr>
              <w:widowControl/>
              <w:jc w:val="center"/>
            </w:pPr>
          </w:p>
        </w:tc>
        <w:tc>
          <w:tcPr>
            <w:tcW w:w="1591" w:type="dxa"/>
            <w:vMerge w:val="continue"/>
            <w:tcBorders>
              <w:left w:val="nil"/>
              <w:bottom w:val="single" w:color="auto" w:sz="4" w:space="0"/>
              <w:right w:val="single" w:color="000000" w:sz="8" w:space="0"/>
            </w:tcBorders>
            <w:noWrap w:val="0"/>
            <w:vAlign w:val="center"/>
          </w:tcPr>
          <w:p>
            <w:pPr>
              <w:widowControl/>
              <w:jc w:val="center"/>
            </w:pPr>
          </w:p>
        </w:tc>
        <w:tc>
          <w:tcPr>
            <w:tcW w:w="3543" w:type="dxa"/>
            <w:gridSpan w:val="3"/>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left"/>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6.上年度主营业务收入总额占营业收入总额比重（满分20</w:t>
            </w:r>
            <w:r>
              <w:rPr>
                <w:rFonts w:hint="eastAsia" w:ascii="Times New Roman" w:hAnsi="Times New Roman" w:eastAsia="宋体" w:cs="Times New Roman"/>
                <w:color w:val="auto"/>
                <w:kern w:val="0"/>
                <w:szCs w:val="21"/>
                <w:lang w:val="en-US" w:eastAsia="zh-CN"/>
              </w:rPr>
              <w:t>分）</w:t>
            </w:r>
          </w:p>
          <w:p>
            <w:pPr>
              <w:keepNext w:val="0"/>
              <w:keepLines w:val="0"/>
              <w:widowControl/>
              <w:suppressLineNumbers w:val="0"/>
              <w:jc w:val="left"/>
              <w:rPr>
                <w:rFonts w:hint="eastAsia" w:ascii="Times New Roman" w:hAnsi="Times New Roman" w:eastAsia="宋体" w:cs="Times New Roman"/>
                <w:color w:val="auto"/>
                <w:kern w:val="0"/>
                <w:sz w:val="21"/>
                <w:szCs w:val="21"/>
                <w:lang w:val="en-US" w:eastAsia="zh-CN" w:bidi="ar-SA"/>
              </w:rPr>
            </w:pPr>
          </w:p>
        </w:tc>
        <w:tc>
          <w:tcPr>
            <w:tcW w:w="1240" w:type="dxa"/>
            <w:tcBorders>
              <w:top w:val="single" w:color="auto" w:sz="4" w:space="0"/>
              <w:left w:val="nil"/>
              <w:bottom w:val="single" w:color="auto" w:sz="4" w:space="0"/>
              <w:right w:val="single" w:color="auto" w:sz="4" w:space="0"/>
            </w:tcBorders>
            <w:noWrap w:val="0"/>
            <w:vAlign w:val="center"/>
          </w:tcPr>
          <w:p>
            <w:pPr>
              <w:widowControl/>
              <w:spacing w:line="300" w:lineRule="exact"/>
              <w:ind w:firstLine="0" w:firstLineChars="0"/>
              <w:jc w:val="right"/>
              <w:rPr>
                <w:rFonts w:hint="eastAsia" w:ascii="Times New Roman" w:hAnsi="Times New Roman" w:eastAsia="宋体" w:cs="宋体"/>
                <w:color w:val="auto"/>
                <w:kern w:val="0"/>
                <w:sz w:val="21"/>
                <w:szCs w:val="21"/>
                <w:lang w:val="en-US" w:eastAsia="zh-CN" w:bidi="ar-SA"/>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1565" w:hRule="atLeast"/>
          <w:jc w:val="center"/>
        </w:trPr>
        <w:tc>
          <w:tcPr>
            <w:tcW w:w="23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p>
        </w:tc>
        <w:tc>
          <w:tcPr>
            <w:tcW w:w="5134" w:type="dxa"/>
            <w:gridSpan w:val="4"/>
            <w:tcBorders>
              <w:top w:val="single" w:color="auto" w:sz="4" w:space="0"/>
              <w:left w:val="nil"/>
              <w:bottom w:val="single" w:color="auto" w:sz="4" w:space="0"/>
              <w:right w:val="single" w:color="000000" w:sz="8" w:space="0"/>
            </w:tcBorders>
            <w:noWrap w:val="0"/>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总计</w:t>
            </w:r>
          </w:p>
        </w:tc>
        <w:tc>
          <w:tcPr>
            <w:tcW w:w="1240" w:type="dxa"/>
            <w:tcBorders>
              <w:top w:val="single" w:color="auto" w:sz="4" w:space="0"/>
              <w:left w:val="nil"/>
              <w:bottom w:val="single" w:color="auto" w:sz="4" w:space="0"/>
              <w:right w:val="single" w:color="000000" w:sz="8" w:space="0"/>
            </w:tcBorders>
            <w:noWrap w:val="0"/>
            <w:vAlign w:val="center"/>
          </w:tcPr>
          <w:p>
            <w:pPr>
              <w:widowControl/>
              <w:jc w:val="center"/>
              <w:rPr>
                <w:rFonts w:hint="eastAsia" w:ascii="仿宋_GB2312" w:hAnsi="宋体" w:eastAsia="仿宋_GB2312" w:cs="宋体"/>
                <w:kern w:val="0"/>
                <w:sz w:val="24"/>
                <w:szCs w:val="24"/>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1565" w:hRule="atLeast"/>
          <w:jc w:val="center"/>
        </w:trPr>
        <w:tc>
          <w:tcPr>
            <w:tcW w:w="23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真实性声明</w:t>
            </w:r>
          </w:p>
        </w:tc>
        <w:tc>
          <w:tcPr>
            <w:tcW w:w="6374" w:type="dxa"/>
            <w:gridSpan w:val="5"/>
            <w:tcBorders>
              <w:top w:val="single" w:color="auto" w:sz="4" w:space="0"/>
              <w:left w:val="nil"/>
              <w:bottom w:val="single" w:color="auto" w:sz="4" w:space="0"/>
              <w:right w:val="single" w:color="000000" w:sz="8" w:space="0"/>
            </w:tcBorders>
            <w:noWrap w:val="0"/>
            <w:vAlign w:val="center"/>
          </w:tcPr>
          <w:p>
            <w:pPr>
              <w:widowControl/>
              <w:ind w:firstLine="420" w:firstLineChars="200"/>
              <w:rPr>
                <w:rFonts w:hint="eastAsia"/>
              </w:rPr>
            </w:pPr>
          </w:p>
          <w:p>
            <w:pPr>
              <w:widowControl/>
              <w:ind w:firstLine="420" w:firstLineChars="200"/>
              <w:rPr>
                <w:rFonts w:hint="eastAsia"/>
              </w:rPr>
            </w:pPr>
            <w:r>
              <w:rPr>
                <w:rFonts w:hint="eastAsia"/>
              </w:rPr>
              <w:t>以上所填内容和提交材料均准确、真实、合法、有效、无涉密信息，本企业愿为此承担有关法律责任。</w:t>
            </w:r>
          </w:p>
          <w:p>
            <w:pPr>
              <w:pStyle w:val="2"/>
              <w:rPr>
                <w:rFonts w:hint="eastAsia"/>
                <w:lang w:val="en-US" w:eastAsia="zh-CN"/>
              </w:rPr>
            </w:pPr>
          </w:p>
          <w:p>
            <w:pPr>
              <w:widowControl/>
              <w:ind w:firstLine="420" w:firstLineChars="200"/>
              <w:rPr>
                <w:rFonts w:hint="eastAsia"/>
              </w:rPr>
            </w:pPr>
            <w:r>
              <w:rPr>
                <w:rFonts w:hint="eastAsia"/>
              </w:rPr>
              <w:t>法定代表人（签名）：        （企业公章）</w:t>
            </w:r>
            <w:r>
              <w:rPr>
                <w:rFonts w:hint="eastAsia"/>
                <w:lang w:eastAsia="zh-CN"/>
              </w:rPr>
              <w:t>：</w:t>
            </w:r>
          </w:p>
          <w:p>
            <w:pPr>
              <w:widowControl/>
              <w:ind w:firstLine="420" w:firstLineChars="200"/>
              <w:jc w:val="right"/>
              <w:rPr>
                <w:rFonts w:hint="eastAsia"/>
                <w:lang w:val="en-US" w:eastAsia="zh-CN"/>
              </w:rPr>
            </w:pPr>
            <w:r>
              <w:rPr>
                <w:rFonts w:hint="eastAsia"/>
              </w:rPr>
              <w:t>日 期：</w:t>
            </w:r>
            <w:r>
              <w:rPr>
                <w:rFonts w:hint="eastAsia"/>
                <w:lang w:val="en-US" w:eastAsia="zh-CN"/>
              </w:rPr>
              <w:t xml:space="preserve">        年      月     日</w:t>
            </w:r>
          </w:p>
        </w:tc>
      </w:tr>
    </w:tbl>
    <w:p>
      <w:pPr>
        <w:spacing w:line="400" w:lineRule="exact"/>
        <w:rPr>
          <w:rFonts w:ascii="仿宋_GB2312" w:eastAsia="仿宋_GB2312"/>
          <w:sz w:val="30"/>
          <w:szCs w:val="30"/>
        </w:rPr>
      </w:pPr>
    </w:p>
    <w:p>
      <w:pPr>
        <w:pStyle w:val="2"/>
        <w:spacing w:after="0" w:line="520" w:lineRule="exact"/>
        <w:jc w:val="center"/>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rPr>
        <w:br w:type="column"/>
      </w:r>
      <w:r>
        <w:rPr>
          <w:rFonts w:hint="eastAsia" w:ascii="方正小标宋简体" w:hAnsi="华文中宋" w:eastAsia="方正小标宋简体" w:cs="宋体"/>
          <w:color w:val="000000"/>
          <w:kern w:val="2"/>
          <w:sz w:val="36"/>
          <w:szCs w:val="36"/>
          <w:shd w:val="clear" w:color="auto" w:fill="FFFFFF"/>
          <w:lang w:val="en-US" w:eastAsia="zh-CN" w:bidi="ar-SA"/>
        </w:rPr>
        <w:t>佐证材料清单</w:t>
      </w:r>
    </w:p>
    <w:p>
      <w:pPr>
        <w:pStyle w:val="2"/>
        <w:spacing w:after="0" w:line="520" w:lineRule="exact"/>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 xml:space="preserve"> </w:t>
      </w:r>
    </w:p>
    <w:p>
      <w:pPr>
        <w:pStyle w:val="2"/>
        <w:spacing w:after="0" w:line="520" w:lineRule="exact"/>
        <w:rPr>
          <w:rFonts w:ascii="仿宋_GB2312" w:eastAsia="仿宋_GB2312"/>
          <w:sz w:val="30"/>
          <w:szCs w:val="30"/>
        </w:rPr>
      </w:pPr>
      <w:r>
        <w:rPr>
          <w:rFonts w:hint="eastAsia" w:ascii="仿宋_GB2312" w:eastAsia="仿宋_GB2312"/>
          <w:sz w:val="30"/>
          <w:szCs w:val="30"/>
        </w:rPr>
        <w:t>1、营业执照</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2、</w:t>
      </w:r>
      <w:r>
        <w:rPr>
          <w:rFonts w:hint="eastAsia" w:ascii="仿宋_GB2312" w:hAnsi="等线" w:eastAsia="仿宋_GB2312" w:cs="仿宋_GB2312"/>
          <w:kern w:val="0"/>
          <w:sz w:val="32"/>
          <w:szCs w:val="32"/>
          <w:highlight w:val="none"/>
          <w:lang w:val="en-US" w:eastAsia="zh-CN"/>
        </w:rPr>
        <w:t>近三年</w:t>
      </w:r>
      <w:r>
        <w:rPr>
          <w:rFonts w:hint="eastAsia" w:ascii="仿宋_GB2312" w:hAnsi="仿宋" w:eastAsia="仿宋_GB2312" w:cs="宋体"/>
          <w:color w:val="000000"/>
          <w:kern w:val="0"/>
          <w:sz w:val="32"/>
          <w:szCs w:val="32"/>
          <w:highlight w:val="none"/>
          <w:shd w:val="clear" w:color="auto" w:fill="FFFFFF"/>
          <w:lang w:eastAsia="zh-CN"/>
        </w:rPr>
        <w:t>税控财务报表</w:t>
      </w:r>
      <w:r>
        <w:rPr>
          <w:rFonts w:hint="eastAsia" w:ascii="仿宋_GB2312" w:hAnsi="仿宋" w:eastAsia="仿宋_GB2312" w:cs="宋体"/>
          <w:color w:val="000000"/>
          <w:kern w:val="0"/>
          <w:sz w:val="32"/>
          <w:szCs w:val="32"/>
          <w:highlight w:val="none"/>
          <w:shd w:val="clear" w:color="auto" w:fill="FFFFFF"/>
          <w:lang w:val="en-US" w:eastAsia="zh-CN"/>
        </w:rPr>
        <w:t>，上</w:t>
      </w:r>
      <w:r>
        <w:rPr>
          <w:rFonts w:hint="eastAsia" w:ascii="仿宋_GB2312" w:hAnsi="等线" w:eastAsia="仿宋_GB2312" w:cs="仿宋_GB2312"/>
          <w:kern w:val="0"/>
          <w:sz w:val="32"/>
          <w:szCs w:val="32"/>
          <w:highlight w:val="none"/>
          <w:u w:val="none"/>
          <w:lang w:val="en-US" w:eastAsia="zh-CN"/>
        </w:rPr>
        <w:t>年度</w:t>
      </w:r>
      <w:r>
        <w:rPr>
          <w:rFonts w:hint="eastAsia" w:ascii="仿宋_GB2312" w:hAnsi="等线" w:eastAsia="仿宋_GB2312" w:cs="仿宋_GB2312"/>
          <w:kern w:val="0"/>
          <w:sz w:val="32"/>
          <w:szCs w:val="32"/>
          <w:highlight w:val="none"/>
          <w:u w:val="none"/>
          <w:lang w:eastAsia="zh-CN"/>
        </w:rPr>
        <w:t>审计报告，</w:t>
      </w:r>
      <w:r>
        <w:rPr>
          <w:rFonts w:hint="eastAsia" w:ascii="仿宋_GB2312" w:hAnsi="等线" w:eastAsia="仿宋_GB2312" w:cs="仿宋_GB2312"/>
          <w:kern w:val="0"/>
          <w:sz w:val="32"/>
          <w:szCs w:val="32"/>
          <w:highlight w:val="none"/>
          <w:u w:val="none"/>
          <w:lang w:val="en-US" w:eastAsia="zh-CN"/>
        </w:rPr>
        <w:t>最近一期财务报表，</w:t>
      </w:r>
      <w:r>
        <w:rPr>
          <w:rFonts w:hint="eastAsia" w:ascii="仿宋_GB2312" w:hAnsi="等线" w:eastAsia="仿宋_GB2312" w:cs="仿宋_GB2312"/>
          <w:kern w:val="0"/>
          <w:sz w:val="32"/>
          <w:szCs w:val="32"/>
          <w:highlight w:val="none"/>
          <w:u w:val="none"/>
          <w:lang w:val="en-US" w:eastAsia="zh-CN" w:bidi="ar"/>
        </w:rPr>
        <w:t>2022年度研发费用加计扣除优惠明细表（A107012）</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hAnsi="Calibri" w:eastAsia="仿宋_GB2312" w:cs="宋体"/>
          <w:kern w:val="2"/>
          <w:sz w:val="30"/>
          <w:szCs w:val="30"/>
          <w:highlight w:val="none"/>
          <w:lang w:val="en-US" w:eastAsia="zh-CN" w:bidi="ar-SA"/>
        </w:rPr>
      </w:pPr>
      <w:r>
        <w:rPr>
          <w:rFonts w:hint="eastAsia" w:ascii="仿宋_GB2312" w:eastAsia="仿宋_GB2312"/>
          <w:sz w:val="30"/>
          <w:szCs w:val="30"/>
          <w:highlight w:val="none"/>
          <w:lang w:val="en-US" w:eastAsia="zh-CN"/>
        </w:rPr>
        <w:t>3、</w:t>
      </w:r>
      <w:r>
        <w:rPr>
          <w:rFonts w:hint="eastAsia" w:ascii="仿宋_GB2312" w:hAnsi="Calibri" w:eastAsia="仿宋_GB2312" w:cs="宋体"/>
          <w:kern w:val="2"/>
          <w:sz w:val="30"/>
          <w:szCs w:val="30"/>
          <w:highlight w:val="none"/>
          <w:lang w:val="en-US" w:eastAsia="zh-CN" w:bidi="ar-SA"/>
        </w:rPr>
        <w:t>可由联合产权交易所（联系方式 021-62657272-320 陈老师）提供“中小企业股权融资登记单”，或提供近</w:t>
      </w:r>
      <w:r>
        <w:rPr>
          <w:rFonts w:hint="eastAsia" w:ascii="仿宋_GB2312" w:eastAsia="仿宋_GB2312" w:cs="宋体"/>
          <w:kern w:val="2"/>
          <w:sz w:val="30"/>
          <w:szCs w:val="30"/>
          <w:highlight w:val="none"/>
          <w:lang w:val="en-US" w:eastAsia="zh-CN" w:bidi="ar-SA"/>
        </w:rPr>
        <w:t>三</w:t>
      </w:r>
      <w:r>
        <w:rPr>
          <w:rFonts w:hint="eastAsia" w:ascii="仿宋_GB2312" w:hAnsi="Calibri" w:eastAsia="仿宋_GB2312" w:cs="宋体"/>
          <w:kern w:val="2"/>
          <w:sz w:val="30"/>
          <w:szCs w:val="30"/>
          <w:highlight w:val="none"/>
          <w:lang w:val="en-US" w:eastAsia="zh-CN" w:bidi="ar-SA"/>
        </w:rPr>
        <w:t>年股权融资协议、投资款银行到账凭证、投资人合格机构投资者备案证明等</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楷体_GB2312" w:hAnsi="楷体_GB2312" w:eastAsia="楷体_GB2312" w:cs="楷体_GB2312"/>
          <w:b/>
          <w:bCs/>
          <w:sz w:val="30"/>
          <w:szCs w:val="30"/>
          <w:highlight w:val="none"/>
          <w:lang w:val="en-US" w:eastAsia="zh-CN"/>
        </w:rPr>
      </w:pPr>
      <w:r>
        <w:rPr>
          <w:rFonts w:hint="eastAsia" w:ascii="仿宋_GB2312" w:eastAsia="仿宋_GB2312"/>
          <w:sz w:val="30"/>
          <w:szCs w:val="30"/>
          <w:highlight w:val="none"/>
          <w:lang w:val="en-US" w:eastAsia="zh-CN"/>
        </w:rPr>
        <w:t>4、近三年获得国家级科技奖励证明材料（国家科学技术进步奖、国家自然科学奖、国家技术发明奖、国防科技奖，应包含排名情况证明）</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5、近三年获得市级科技奖励证明材料（市级科学技术奖的一、二、三等奖，应包含排名情况）</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6、获得高新技术企业、国家级技术创新示范企业、知识产权优势企业、知识产权示范企业等荣誉（均为有效期内）证明材料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7、近三年进入“创客中国”中小企业创新创业大赛全国500强、200强、50强企业组名单的证明材料（“创客中国”官方网站公示）</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8、研发机构证明材料（技术研究院、企业技术中心、企业工程中心、工业设计中心、院士专家工作站、博士后工作站等）</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9、I类、II类知识产权证书（I类、II类知识产权类别见附件10）</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10、对申报材料真实性的声明</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11、可证明符合条件的其他材料</w:t>
      </w:r>
    </w:p>
    <w:p>
      <w:pPr>
        <w:pStyle w:val="12"/>
      </w:pPr>
    </w:p>
    <w:p>
      <w:pPr>
        <w:rPr>
          <w:rFonts w:hint="default"/>
          <w:lang w:val="en-US" w:eastAsia="zh-CN"/>
        </w:rPr>
      </w:pPr>
      <w:r>
        <w:rPr>
          <w:rFonts w:hint="default"/>
          <w:lang w:val="en-US" w:eastAsia="zh-CN"/>
        </w:rPr>
        <w:br w:type="page"/>
      </w:r>
    </w:p>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Times New Roman" w:hAnsi="Times New Roman" w:eastAsia="方正小标宋简体" w:cs="方正小标宋简体"/>
          <w:bCs/>
          <w:sz w:val="56"/>
          <w:szCs w:val="56"/>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Times New Roman" w:hAnsi="Times New Roman" w:eastAsia="方正小标宋简体" w:cs="方正小标宋简体"/>
          <w:bCs/>
          <w:sz w:val="56"/>
          <w:szCs w:val="56"/>
          <w:lang w:val="en-US" w:eastAsia="zh-CN"/>
        </w:rPr>
      </w:pPr>
      <w:r>
        <w:rPr>
          <w:rFonts w:hint="eastAsia" w:ascii="Times New Roman" w:hAnsi="Times New Roman" w:eastAsia="方正小标宋简体" w:cs="方正小标宋简体"/>
          <w:bCs/>
          <w:sz w:val="56"/>
          <w:szCs w:val="56"/>
          <w:lang w:val="en-US" w:eastAsia="zh-CN"/>
        </w:rPr>
        <w:t>2023年度上海市专精特新</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Times New Roman" w:hAnsi="Times New Roman" w:eastAsia="方正小标宋简体" w:cs="方正小标宋简体"/>
          <w:bCs/>
          <w:sz w:val="56"/>
          <w:szCs w:val="56"/>
          <w:lang w:val="en-US" w:eastAsia="zh-CN"/>
        </w:rPr>
      </w:pPr>
      <w:r>
        <w:rPr>
          <w:rFonts w:hint="eastAsia" w:ascii="Times New Roman" w:hAnsi="Times New Roman" w:eastAsia="方正小标宋简体" w:cs="方正小标宋简体"/>
          <w:bCs/>
          <w:sz w:val="56"/>
          <w:szCs w:val="56"/>
          <w:lang w:val="en-US" w:eastAsia="zh-CN"/>
        </w:rPr>
        <w:t>中小企业申请表</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Times New Roman" w:hAnsi="Times New Roman" w:eastAsia="方正小标宋简体" w:cs="方正小标宋简体"/>
          <w:bCs/>
          <w:sz w:val="56"/>
          <w:szCs w:val="56"/>
          <w:lang w:eastAsia="zh-CN"/>
        </w:rPr>
      </w:pPr>
    </w:p>
    <w:p>
      <w:pPr>
        <w:jc w:val="center"/>
        <w:rPr>
          <w:rFonts w:ascii="Times New Roman" w:hAnsi="Times New Roman" w:eastAsia="方正小标宋简体" w:cs="方正小标宋简体"/>
          <w:sz w:val="44"/>
          <w:szCs w:val="44"/>
        </w:rPr>
      </w:pPr>
    </w:p>
    <w:p>
      <w:pPr>
        <w:ind w:firstLine="640" w:firstLineChars="200"/>
        <w:rPr>
          <w:rFonts w:ascii="Times New Roman" w:hAnsi="Times New Roman" w:eastAsia="仿宋_GB2312" w:cs="仿宋_GB2312"/>
          <w:sz w:val="32"/>
          <w:szCs w:val="32"/>
        </w:rPr>
      </w:pPr>
    </w:p>
    <w:p>
      <w:pPr>
        <w:ind w:firstLine="640" w:firstLineChars="200"/>
        <w:rPr>
          <w:rFonts w:ascii="Times New Roman" w:hAnsi="Times New Roman" w:eastAsia="仿宋_GB2312" w:cs="仿宋_GB2312"/>
          <w:sz w:val="32"/>
          <w:szCs w:val="32"/>
        </w:rPr>
      </w:pPr>
    </w:p>
    <w:p>
      <w:pPr>
        <w:tabs>
          <w:tab w:val="left" w:pos="8100"/>
        </w:tabs>
        <w:spacing w:line="720" w:lineRule="auto"/>
        <w:ind w:firstLine="320" w:firstLineChars="100"/>
        <w:rPr>
          <w:rFonts w:hint="eastAsia" w:ascii="Times New Roman" w:hAnsi="Times New Roman" w:eastAsia="楷体_GB2312"/>
          <w:sz w:val="32"/>
          <w:szCs w:val="32"/>
          <w:u w:val="single"/>
        </w:rPr>
      </w:pPr>
      <w:r>
        <w:rPr>
          <w:rFonts w:hint="eastAsia" w:ascii="Times New Roman" w:hAnsi="Times New Roman" w:eastAsia="楷体_GB2312"/>
          <w:sz w:val="32"/>
          <w:szCs w:val="32"/>
        </w:rPr>
        <w:t>企业名称（盖章）</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p>
    <w:p>
      <w:pPr>
        <w:tabs>
          <w:tab w:val="left" w:pos="8100"/>
        </w:tabs>
        <w:spacing w:line="720" w:lineRule="auto"/>
        <w:ind w:firstLine="320" w:firstLineChars="100"/>
        <w:rPr>
          <w:rFonts w:hint="eastAsia" w:ascii="Times New Roman" w:hAnsi="Times New Roman" w:eastAsia="楷体_GB2312"/>
          <w:sz w:val="32"/>
          <w:szCs w:val="32"/>
        </w:rPr>
      </w:pPr>
      <w:r>
        <w:rPr>
          <w:rFonts w:hint="eastAsia" w:ascii="Times New Roman" w:hAnsi="Times New Roman" w:eastAsia="楷体_GB2312"/>
          <w:sz w:val="32"/>
          <w:szCs w:val="32"/>
        </w:rPr>
        <w:t xml:space="preserve">推荐时间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 xml:space="preserve">           </w:t>
      </w:r>
    </w:p>
    <w:p>
      <w:pPr>
        <w:ind w:firstLine="320" w:firstLineChars="100"/>
        <w:rPr>
          <w:rFonts w:hint="eastAsia" w:ascii="Times New Roman" w:hAnsi="Times New Roman" w:eastAsia="楷体_GB2312"/>
          <w:sz w:val="32"/>
          <w:szCs w:val="32"/>
          <w:u w:val="single"/>
        </w:rPr>
        <w:sectPr>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eastAsia="楷体_GB2312"/>
          <w:sz w:val="32"/>
          <w:szCs w:val="32"/>
          <w:lang w:eastAsia="zh-CN"/>
        </w:rPr>
        <w:t>注册所在区</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p>
    <w:p>
      <w:pPr>
        <w:ind w:firstLine="360" w:firstLineChars="100"/>
        <w:rPr>
          <w:rFonts w:hint="eastAsia" w:ascii="方正小标宋简体" w:hAnsi="华文中宋" w:eastAsia="方正小标宋简体" w:cs="宋体"/>
          <w:color w:val="000000"/>
          <w:kern w:val="2"/>
          <w:sz w:val="36"/>
          <w:szCs w:val="36"/>
          <w:shd w:val="clear" w:color="auto" w:fill="FFFFFF"/>
          <w:lang w:val="en-US" w:eastAsia="zh-CN" w:bidi="ar-SA"/>
        </w:rPr>
      </w:pPr>
      <w:r>
        <w:rPr>
          <w:rFonts w:hint="eastAsia" w:ascii="方正小标宋简体" w:hAnsi="华文中宋" w:eastAsia="方正小标宋简体" w:cs="宋体"/>
          <w:color w:val="000000"/>
          <w:kern w:val="2"/>
          <w:sz w:val="36"/>
          <w:szCs w:val="36"/>
          <w:shd w:val="clear" w:color="auto" w:fill="FFFFFF"/>
          <w:lang w:val="en-US" w:eastAsia="zh-CN" w:bidi="ar-SA"/>
        </w:rPr>
        <w:br w:type="page"/>
      </w:r>
    </w:p>
    <w:tbl>
      <w:tblPr>
        <w:tblStyle w:val="8"/>
        <w:tblW w:w="8760" w:type="dxa"/>
        <w:jc w:val="center"/>
        <w:tblLayout w:type="fixed"/>
        <w:tblCellMar>
          <w:top w:w="0" w:type="dxa"/>
          <w:left w:w="108" w:type="dxa"/>
          <w:bottom w:w="0" w:type="dxa"/>
          <w:right w:w="108" w:type="dxa"/>
        </w:tblCellMar>
      </w:tblPr>
      <w:tblGrid>
        <w:gridCol w:w="2386"/>
        <w:gridCol w:w="1666"/>
        <w:gridCol w:w="567"/>
        <w:gridCol w:w="2075"/>
        <w:gridCol w:w="2066"/>
      </w:tblGrid>
      <w:tr>
        <w:tblPrEx>
          <w:tblCellMar>
            <w:top w:w="0" w:type="dxa"/>
            <w:left w:w="108" w:type="dxa"/>
            <w:bottom w:w="0" w:type="dxa"/>
            <w:right w:w="108" w:type="dxa"/>
          </w:tblCellMar>
        </w:tblPrEx>
        <w:trPr>
          <w:trHeight w:val="617" w:hRule="atLeast"/>
          <w:jc w:val="center"/>
        </w:trPr>
        <w:tc>
          <w:tcPr>
            <w:tcW w:w="8760" w:type="dxa"/>
            <w:gridSpan w:val="5"/>
            <w:tcBorders>
              <w:top w:val="single" w:color="auto" w:sz="8" w:space="0"/>
              <w:left w:val="single" w:color="auto" w:sz="8" w:space="0"/>
              <w:bottom w:val="single" w:color="auto" w:sz="4" w:space="0"/>
              <w:right w:val="single" w:color="000000" w:sz="8" w:space="0"/>
            </w:tcBorders>
            <w:noWrap/>
            <w:vAlign w:val="center"/>
          </w:tcPr>
          <w:p>
            <w:pPr>
              <w:widowControl/>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r>
              <w:rPr>
                <w:rFonts w:hint="eastAsia" w:ascii="仿宋_GB2312" w:hAnsi="宋体" w:eastAsia="仿宋_GB2312" w:cs="宋体"/>
                <w:b/>
                <w:bCs/>
                <w:color w:val="auto"/>
                <w:kern w:val="0"/>
                <w:sz w:val="24"/>
                <w:szCs w:val="24"/>
              </w:rPr>
              <w:t>企业</w:t>
            </w:r>
            <w:r>
              <w:rPr>
                <w:rFonts w:hint="eastAsia" w:ascii="仿宋_GB2312" w:hAnsi="宋体" w:eastAsia="仿宋_GB2312" w:cs="宋体"/>
                <w:b/>
                <w:bCs/>
                <w:color w:val="auto"/>
                <w:kern w:val="0"/>
                <w:sz w:val="24"/>
                <w:szCs w:val="24"/>
                <w:lang w:eastAsia="zh-CN"/>
              </w:rPr>
              <w:t>基本情况</w:t>
            </w:r>
          </w:p>
        </w:tc>
      </w:tr>
      <w:tr>
        <w:tblPrEx>
          <w:tblCellMar>
            <w:top w:w="0" w:type="dxa"/>
            <w:left w:w="108" w:type="dxa"/>
            <w:bottom w:w="0" w:type="dxa"/>
            <w:right w:w="108" w:type="dxa"/>
          </w:tblCellMar>
        </w:tblPrEx>
        <w:trPr>
          <w:trHeight w:val="421" w:hRule="atLeast"/>
          <w:jc w:val="center"/>
        </w:trPr>
        <w:tc>
          <w:tcPr>
            <w:tcW w:w="2386" w:type="dxa"/>
            <w:tcBorders>
              <w:top w:val="nil"/>
              <w:left w:val="single" w:color="auto" w:sz="8"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lang w:eastAsia="zh-CN"/>
              </w:rPr>
              <w:t>企业</w:t>
            </w:r>
            <w:r>
              <w:rPr>
                <w:rFonts w:hint="eastAsia" w:ascii="仿宋_GB2312" w:hAnsi="宋体" w:eastAsia="仿宋_GB2312" w:cs="宋体"/>
                <w:color w:val="auto"/>
                <w:kern w:val="0"/>
                <w:sz w:val="24"/>
                <w:szCs w:val="24"/>
                <w:highlight w:val="none"/>
              </w:rPr>
              <w:t>名称</w:t>
            </w:r>
          </w:p>
        </w:tc>
        <w:tc>
          <w:tcPr>
            <w:tcW w:w="6374" w:type="dxa"/>
            <w:gridSpan w:val="4"/>
            <w:tcBorders>
              <w:top w:val="single" w:color="auto" w:sz="4" w:space="0"/>
              <w:left w:val="nil"/>
              <w:bottom w:val="single" w:color="auto" w:sz="4" w:space="0"/>
              <w:right w:val="single" w:color="auto" w:sz="8" w:space="0"/>
            </w:tcBorders>
            <w:noWrap/>
            <w:vAlign w:val="center"/>
          </w:tcPr>
          <w:p>
            <w:pPr>
              <w:widowControl/>
              <w:jc w:val="center"/>
              <w:rPr>
                <w:rFonts w:hint="default" w:ascii="仿宋_GB2312" w:hAnsi="宋体" w:eastAsia="仿宋_GB2312" w:cs="宋体"/>
                <w:b/>
                <w:bCs/>
                <w:color w:val="auto"/>
                <w:kern w:val="0"/>
                <w:sz w:val="24"/>
                <w:szCs w:val="24"/>
                <w:highlight w:val="none"/>
                <w:lang w:val="en-US" w:eastAsia="zh-CN"/>
              </w:rPr>
            </w:pPr>
          </w:p>
        </w:tc>
      </w:tr>
      <w:tr>
        <w:tblPrEx>
          <w:tblCellMar>
            <w:top w:w="0" w:type="dxa"/>
            <w:left w:w="108" w:type="dxa"/>
            <w:bottom w:w="0" w:type="dxa"/>
            <w:right w:w="108" w:type="dxa"/>
          </w:tblCellMar>
        </w:tblPrEx>
        <w:trPr>
          <w:trHeight w:val="557"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统一社会信用代码</w:t>
            </w:r>
          </w:p>
        </w:tc>
        <w:tc>
          <w:tcPr>
            <w:tcW w:w="6374" w:type="dxa"/>
            <w:gridSpan w:val="4"/>
            <w:tcBorders>
              <w:top w:val="single" w:color="auto" w:sz="4" w:space="0"/>
              <w:left w:val="nil"/>
              <w:bottom w:val="single" w:color="auto" w:sz="4" w:space="0"/>
              <w:right w:val="single" w:color="auto" w:sz="8" w:space="0"/>
            </w:tcBorders>
            <w:noWrap w:val="0"/>
            <w:vAlign w:val="center"/>
          </w:tcPr>
          <w:p>
            <w:pPr>
              <w:widowControl/>
              <w:jc w:val="center"/>
              <w:rPr>
                <w:rFonts w:hint="default" w:ascii="仿宋_GB2312" w:hAnsi="宋体" w:eastAsia="仿宋_GB2312" w:cs="宋体"/>
                <w:b/>
                <w:bCs/>
                <w:color w:val="auto"/>
                <w:kern w:val="0"/>
                <w:sz w:val="24"/>
                <w:szCs w:val="24"/>
                <w:highlight w:val="none"/>
                <w:lang w:val="en-US"/>
              </w:rPr>
            </w:pPr>
          </w:p>
        </w:tc>
      </w:tr>
      <w:tr>
        <w:tblPrEx>
          <w:tblCellMar>
            <w:top w:w="0" w:type="dxa"/>
            <w:left w:w="108" w:type="dxa"/>
            <w:bottom w:w="0" w:type="dxa"/>
            <w:right w:w="108" w:type="dxa"/>
          </w:tblCellMar>
        </w:tblPrEx>
        <w:trPr>
          <w:trHeight w:val="432"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注册</w:t>
            </w:r>
            <w:r>
              <w:rPr>
                <w:rFonts w:hint="eastAsia" w:ascii="仿宋_GB2312" w:hAnsi="宋体" w:eastAsia="仿宋_GB2312" w:cs="宋体"/>
                <w:color w:val="auto"/>
                <w:kern w:val="0"/>
                <w:sz w:val="24"/>
                <w:szCs w:val="24"/>
                <w:highlight w:val="none"/>
                <w:lang w:eastAsia="zh-CN"/>
              </w:rPr>
              <w:t>地</w:t>
            </w:r>
            <w:r>
              <w:rPr>
                <w:rFonts w:hint="eastAsia" w:ascii="仿宋_GB2312" w:hAnsi="宋体" w:eastAsia="仿宋_GB2312" w:cs="宋体"/>
                <w:color w:val="auto"/>
                <w:kern w:val="0"/>
                <w:sz w:val="24"/>
                <w:szCs w:val="24"/>
                <w:highlight w:val="none"/>
                <w:lang w:val="en-US" w:eastAsia="zh-CN"/>
              </w:rPr>
              <w:t>址</w:t>
            </w:r>
          </w:p>
        </w:tc>
        <w:tc>
          <w:tcPr>
            <w:tcW w:w="6374" w:type="dxa"/>
            <w:gridSpan w:val="4"/>
            <w:tcBorders>
              <w:top w:val="single" w:color="auto" w:sz="4" w:space="0"/>
              <w:left w:val="nil"/>
              <w:bottom w:val="single" w:color="auto" w:sz="4" w:space="0"/>
              <w:right w:val="single" w:color="auto" w:sz="8" w:space="0"/>
            </w:tcBorders>
            <w:noWrap w:val="0"/>
            <w:vAlign w:val="center"/>
          </w:tcPr>
          <w:p>
            <w:pPr>
              <w:widowControl/>
              <w:jc w:val="center"/>
              <w:rPr>
                <w:rFonts w:hint="default" w:ascii="楷体_GB2312" w:hAnsi="楷体_GB2312" w:eastAsia="宋体" w:cs="楷体_GB2312"/>
                <w:b/>
                <w:bCs/>
                <w:i w:val="0"/>
                <w:iCs w:val="0"/>
                <w:color w:val="auto"/>
                <w:kern w:val="0"/>
                <w:sz w:val="24"/>
                <w:szCs w:val="24"/>
                <w:highlight w:val="none"/>
                <w:lang w:val="en-US" w:eastAsia="zh-CN"/>
              </w:rPr>
            </w:pPr>
          </w:p>
        </w:tc>
      </w:tr>
      <w:tr>
        <w:tblPrEx>
          <w:tblCellMar>
            <w:top w:w="0" w:type="dxa"/>
            <w:left w:w="108" w:type="dxa"/>
            <w:bottom w:w="0" w:type="dxa"/>
            <w:right w:w="108" w:type="dxa"/>
          </w:tblCellMar>
        </w:tblPrEx>
        <w:trPr>
          <w:trHeight w:val="432"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eastAsia="zh-CN"/>
              </w:rPr>
              <w:t>通讯地址</w:t>
            </w:r>
          </w:p>
        </w:tc>
        <w:tc>
          <w:tcPr>
            <w:tcW w:w="2233" w:type="dxa"/>
            <w:gridSpan w:val="2"/>
            <w:tcBorders>
              <w:top w:val="single" w:color="auto" w:sz="4" w:space="0"/>
              <w:left w:val="nil"/>
              <w:bottom w:val="single" w:color="auto" w:sz="4" w:space="0"/>
              <w:right w:val="single" w:color="auto" w:sz="8" w:space="0"/>
            </w:tcBorders>
            <w:noWrap w:val="0"/>
            <w:vAlign w:val="center"/>
          </w:tcPr>
          <w:p>
            <w:pPr>
              <w:widowControl/>
              <w:jc w:val="center"/>
              <w:rPr>
                <w:rFonts w:hint="default" w:ascii="楷体_GB2312" w:hAnsi="楷体_GB2312" w:eastAsia="楷体_GB2312" w:cs="楷体_GB2312"/>
                <w:b/>
                <w:bCs/>
                <w:i w:val="0"/>
                <w:iCs w:val="0"/>
                <w:color w:val="auto"/>
                <w:kern w:val="0"/>
                <w:sz w:val="24"/>
                <w:szCs w:val="24"/>
                <w:highlight w:val="none"/>
                <w:lang w:val="en-US" w:eastAsia="zh-CN"/>
              </w:rPr>
            </w:pPr>
          </w:p>
        </w:tc>
        <w:tc>
          <w:tcPr>
            <w:tcW w:w="2075" w:type="dxa"/>
            <w:tcBorders>
              <w:top w:val="single" w:color="auto" w:sz="4" w:space="0"/>
              <w:left w:val="nil"/>
              <w:bottom w:val="single" w:color="auto" w:sz="4" w:space="0"/>
              <w:right w:val="single" w:color="auto" w:sz="8" w:space="0"/>
            </w:tcBorders>
            <w:noWrap w:val="0"/>
            <w:vAlign w:val="center"/>
          </w:tcPr>
          <w:p>
            <w:pPr>
              <w:widowControl/>
              <w:jc w:val="center"/>
              <w:rPr>
                <w:rFonts w:hint="eastAsia" w:ascii="仿宋_GB2312" w:hAnsi="宋体" w:eastAsia="仿宋_GB2312" w:cs="宋体"/>
                <w:strike/>
                <w:color w:val="auto"/>
                <w:kern w:val="0"/>
                <w:sz w:val="24"/>
                <w:szCs w:val="24"/>
              </w:rPr>
            </w:pPr>
            <w:r>
              <w:rPr>
                <w:rFonts w:hint="eastAsia" w:ascii="仿宋_GB2312" w:hAnsi="宋体" w:eastAsia="仿宋_GB2312" w:cs="宋体"/>
                <w:color w:val="auto"/>
                <w:kern w:val="0"/>
                <w:sz w:val="24"/>
                <w:szCs w:val="24"/>
              </w:rPr>
              <w:t>邮编</w:t>
            </w:r>
          </w:p>
        </w:tc>
        <w:tc>
          <w:tcPr>
            <w:tcW w:w="2066" w:type="dxa"/>
            <w:tcBorders>
              <w:top w:val="single" w:color="auto" w:sz="4" w:space="0"/>
              <w:left w:val="nil"/>
              <w:bottom w:val="single" w:color="auto" w:sz="4" w:space="0"/>
              <w:right w:val="single" w:color="auto" w:sz="8" w:space="0"/>
            </w:tcBorders>
            <w:noWrap w:val="0"/>
            <w:vAlign w:val="center"/>
          </w:tcPr>
          <w:p>
            <w:pPr>
              <w:widowControl/>
              <w:jc w:val="center"/>
              <w:rPr>
                <w:rFonts w:hint="default" w:ascii="楷体_GB2312" w:hAnsi="楷体_GB2312" w:eastAsia="楷体_GB2312" w:cs="楷体_GB2312"/>
                <w:b w:val="0"/>
                <w:bCs w:val="0"/>
                <w:i w:val="0"/>
                <w:iCs w:val="0"/>
                <w:strike/>
                <w:color w:val="auto"/>
                <w:kern w:val="0"/>
                <w:sz w:val="24"/>
                <w:szCs w:val="24"/>
                <w:highlight w:val="none"/>
                <w:lang w:val="en-US" w:eastAsia="zh-CN"/>
              </w:rPr>
            </w:pPr>
          </w:p>
        </w:tc>
      </w:tr>
      <w:tr>
        <w:tblPrEx>
          <w:tblCellMar>
            <w:top w:w="0" w:type="dxa"/>
            <w:left w:w="108" w:type="dxa"/>
            <w:bottom w:w="0" w:type="dxa"/>
            <w:right w:w="108" w:type="dxa"/>
          </w:tblCellMar>
        </w:tblPrEx>
        <w:trPr>
          <w:trHeight w:val="432"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Calibri" w:eastAsia="仿宋_GB2312" w:cs="宋体"/>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工商</w:t>
            </w:r>
            <w:r>
              <w:rPr>
                <w:rFonts w:hint="eastAsia" w:ascii="仿宋_GB2312" w:eastAsia="仿宋_GB2312"/>
                <w:color w:val="auto"/>
                <w:sz w:val="24"/>
                <w:szCs w:val="24"/>
                <w:highlight w:val="none"/>
              </w:rPr>
              <w:t>注册时间</w:t>
            </w:r>
          </w:p>
        </w:tc>
        <w:tc>
          <w:tcPr>
            <w:tcW w:w="2233" w:type="dxa"/>
            <w:gridSpan w:val="2"/>
            <w:tcBorders>
              <w:top w:val="single" w:color="auto" w:sz="4" w:space="0"/>
              <w:left w:val="nil"/>
              <w:bottom w:val="single" w:color="auto" w:sz="4" w:space="0"/>
              <w:right w:val="nil"/>
            </w:tcBorders>
            <w:noWrap w:val="0"/>
            <w:vAlign w:val="center"/>
          </w:tcPr>
          <w:p>
            <w:pPr>
              <w:widowControl/>
              <w:jc w:val="center"/>
              <w:rPr>
                <w:rFonts w:hint="default" w:ascii="仿宋_GB2312" w:hAnsi="宋体" w:eastAsia="仿宋_GB2312" w:cs="宋体"/>
                <w:color w:val="auto"/>
                <w:kern w:val="0"/>
                <w:sz w:val="24"/>
                <w:szCs w:val="24"/>
                <w:highlight w:val="none"/>
                <w:lang w:val="en-US" w:eastAsia="zh-CN" w:bidi="ar-SA"/>
              </w:rPr>
            </w:pPr>
          </w:p>
        </w:tc>
        <w:tc>
          <w:tcPr>
            <w:tcW w:w="2075" w:type="dxa"/>
            <w:tcBorders>
              <w:top w:val="nil"/>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t>注册资本</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lang w:val="en-US" w:eastAsia="zh-CN"/>
              </w:rPr>
              <w:t>万元）</w:t>
            </w:r>
          </w:p>
        </w:tc>
        <w:tc>
          <w:tcPr>
            <w:tcW w:w="2066" w:type="dxa"/>
            <w:tcBorders>
              <w:top w:val="nil"/>
              <w:left w:val="nil"/>
              <w:bottom w:val="single" w:color="auto" w:sz="4" w:space="0"/>
              <w:right w:val="single" w:color="auto" w:sz="8" w:space="0"/>
            </w:tcBorders>
            <w:noWrap/>
            <w:vAlign w:val="center"/>
          </w:tcPr>
          <w:p>
            <w:pPr>
              <w:widowControl/>
              <w:jc w:val="center"/>
              <w:rPr>
                <w:rFonts w:hint="default" w:ascii="仿宋_GB2312" w:hAnsi="Calibri" w:eastAsia="仿宋_GB2312" w:cs="宋体"/>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法</w:t>
            </w:r>
            <w:r>
              <w:rPr>
                <w:rFonts w:hint="eastAsia" w:ascii="仿宋_GB2312" w:hAnsi="宋体" w:eastAsia="仿宋_GB2312" w:cs="宋体"/>
                <w:color w:val="auto"/>
                <w:kern w:val="0"/>
                <w:sz w:val="24"/>
                <w:szCs w:val="24"/>
                <w:highlight w:val="none"/>
                <w:lang w:val="en-US" w:eastAsia="zh-CN"/>
              </w:rPr>
              <w:t>定代表</w:t>
            </w:r>
            <w:r>
              <w:rPr>
                <w:rFonts w:hint="eastAsia" w:ascii="仿宋_GB2312" w:hAnsi="宋体" w:eastAsia="仿宋_GB2312" w:cs="宋体"/>
                <w:color w:val="auto"/>
                <w:kern w:val="0"/>
                <w:sz w:val="24"/>
                <w:szCs w:val="24"/>
                <w:highlight w:val="none"/>
                <w:lang w:eastAsia="zh-CN"/>
              </w:rPr>
              <w:t>人</w:t>
            </w:r>
          </w:p>
        </w:tc>
        <w:tc>
          <w:tcPr>
            <w:tcW w:w="2233" w:type="dxa"/>
            <w:gridSpan w:val="2"/>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color w:val="auto"/>
                <w:kern w:val="0"/>
                <w:sz w:val="24"/>
                <w:szCs w:val="24"/>
                <w:highlight w:val="none"/>
              </w:rPr>
            </w:pPr>
          </w:p>
        </w:tc>
        <w:tc>
          <w:tcPr>
            <w:tcW w:w="207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职务</w:t>
            </w:r>
          </w:p>
        </w:tc>
        <w:tc>
          <w:tcPr>
            <w:tcW w:w="2066" w:type="dxa"/>
            <w:tcBorders>
              <w:top w:val="nil"/>
              <w:left w:val="nil"/>
              <w:bottom w:val="single" w:color="auto" w:sz="4" w:space="0"/>
              <w:right w:val="single" w:color="auto" w:sz="8" w:space="0"/>
            </w:tcBorders>
            <w:noWrap w:val="0"/>
            <w:vAlign w:val="center"/>
          </w:tcPr>
          <w:p>
            <w:pPr>
              <w:widowControl/>
              <w:jc w:val="center"/>
              <w:rPr>
                <w:rFonts w:ascii="仿宋_GB2312" w:eastAsia="仿宋_GB2312"/>
                <w:color w:val="auto"/>
                <w:kern w:val="0"/>
                <w:sz w:val="24"/>
                <w:szCs w:val="24"/>
                <w:highlight w:val="none"/>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电话</w:t>
            </w:r>
          </w:p>
        </w:tc>
        <w:tc>
          <w:tcPr>
            <w:tcW w:w="2233" w:type="dxa"/>
            <w:gridSpan w:val="2"/>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color w:val="auto"/>
                <w:kern w:val="0"/>
                <w:sz w:val="24"/>
                <w:szCs w:val="24"/>
                <w:highlight w:val="none"/>
              </w:rPr>
            </w:pPr>
          </w:p>
        </w:tc>
        <w:tc>
          <w:tcPr>
            <w:tcW w:w="207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手机</w:t>
            </w:r>
          </w:p>
        </w:tc>
        <w:tc>
          <w:tcPr>
            <w:tcW w:w="2066" w:type="dxa"/>
            <w:tcBorders>
              <w:top w:val="nil"/>
              <w:left w:val="nil"/>
              <w:bottom w:val="single" w:color="auto" w:sz="4" w:space="0"/>
              <w:right w:val="single" w:color="auto" w:sz="8" w:space="0"/>
            </w:tcBorders>
            <w:noWrap w:val="0"/>
            <w:vAlign w:val="center"/>
          </w:tcPr>
          <w:p>
            <w:pPr>
              <w:widowControl/>
              <w:jc w:val="center"/>
              <w:rPr>
                <w:rFonts w:hint="default" w:ascii="仿宋_GB2312" w:eastAsia="仿宋_GB2312"/>
                <w:color w:val="auto"/>
                <w:kern w:val="0"/>
                <w:sz w:val="24"/>
                <w:szCs w:val="24"/>
                <w:highlight w:val="none"/>
                <w:lang w:val="en-US"/>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联系人</w:t>
            </w:r>
          </w:p>
        </w:tc>
        <w:tc>
          <w:tcPr>
            <w:tcW w:w="2233" w:type="dxa"/>
            <w:gridSpan w:val="2"/>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color w:val="auto"/>
                <w:kern w:val="0"/>
                <w:sz w:val="24"/>
                <w:szCs w:val="24"/>
                <w:highlight w:val="none"/>
              </w:rPr>
            </w:pPr>
          </w:p>
        </w:tc>
        <w:tc>
          <w:tcPr>
            <w:tcW w:w="207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职务</w:t>
            </w:r>
          </w:p>
        </w:tc>
        <w:tc>
          <w:tcPr>
            <w:tcW w:w="2066" w:type="dxa"/>
            <w:tcBorders>
              <w:top w:val="nil"/>
              <w:left w:val="nil"/>
              <w:bottom w:val="single" w:color="auto" w:sz="4" w:space="0"/>
              <w:right w:val="single" w:color="auto" w:sz="8" w:space="0"/>
            </w:tcBorders>
            <w:noWrap w:val="0"/>
            <w:vAlign w:val="center"/>
          </w:tcPr>
          <w:p>
            <w:pPr>
              <w:widowControl/>
              <w:jc w:val="center"/>
              <w:rPr>
                <w:rFonts w:ascii="仿宋_GB2312" w:eastAsia="仿宋_GB2312"/>
                <w:color w:val="auto"/>
                <w:kern w:val="0"/>
                <w:sz w:val="24"/>
                <w:szCs w:val="24"/>
                <w:highlight w:val="none"/>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电话</w:t>
            </w:r>
          </w:p>
        </w:tc>
        <w:tc>
          <w:tcPr>
            <w:tcW w:w="2233" w:type="dxa"/>
            <w:gridSpan w:val="2"/>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color w:val="auto"/>
                <w:kern w:val="0"/>
                <w:sz w:val="24"/>
                <w:szCs w:val="24"/>
                <w:highlight w:val="none"/>
              </w:rPr>
            </w:pPr>
          </w:p>
        </w:tc>
        <w:tc>
          <w:tcPr>
            <w:tcW w:w="207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手机</w:t>
            </w:r>
          </w:p>
        </w:tc>
        <w:tc>
          <w:tcPr>
            <w:tcW w:w="2066" w:type="dxa"/>
            <w:tcBorders>
              <w:top w:val="nil"/>
              <w:left w:val="nil"/>
              <w:bottom w:val="single" w:color="auto" w:sz="4" w:space="0"/>
              <w:right w:val="single" w:color="auto" w:sz="8" w:space="0"/>
            </w:tcBorders>
            <w:noWrap w:val="0"/>
            <w:vAlign w:val="center"/>
          </w:tcPr>
          <w:p>
            <w:pPr>
              <w:widowControl/>
              <w:jc w:val="center"/>
              <w:rPr>
                <w:rFonts w:hint="default" w:ascii="仿宋_GB2312" w:eastAsia="仿宋_GB2312"/>
                <w:color w:val="auto"/>
                <w:kern w:val="0"/>
                <w:sz w:val="24"/>
                <w:szCs w:val="24"/>
                <w:highlight w:val="none"/>
                <w:lang w:val="en-US"/>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传真</w:t>
            </w:r>
          </w:p>
        </w:tc>
        <w:tc>
          <w:tcPr>
            <w:tcW w:w="2233" w:type="dxa"/>
            <w:gridSpan w:val="2"/>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color w:val="auto"/>
                <w:kern w:val="0"/>
                <w:sz w:val="24"/>
                <w:szCs w:val="24"/>
                <w:highlight w:val="none"/>
              </w:rPr>
            </w:pPr>
          </w:p>
        </w:tc>
        <w:tc>
          <w:tcPr>
            <w:tcW w:w="207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电子邮箱</w:t>
            </w:r>
          </w:p>
        </w:tc>
        <w:tc>
          <w:tcPr>
            <w:tcW w:w="2066" w:type="dxa"/>
            <w:tcBorders>
              <w:top w:val="nil"/>
              <w:left w:val="nil"/>
              <w:bottom w:val="single" w:color="auto" w:sz="4" w:space="0"/>
              <w:right w:val="single" w:color="auto" w:sz="8" w:space="0"/>
            </w:tcBorders>
            <w:noWrap w:val="0"/>
            <w:vAlign w:val="center"/>
          </w:tcPr>
          <w:p>
            <w:pPr>
              <w:widowControl/>
              <w:jc w:val="center"/>
              <w:rPr>
                <w:rFonts w:hint="default" w:ascii="仿宋_GB2312" w:eastAsia="仿宋_GB2312"/>
                <w:color w:val="auto"/>
                <w:kern w:val="0"/>
                <w:sz w:val="24"/>
                <w:szCs w:val="24"/>
                <w:highlight w:val="none"/>
                <w:lang w:val="en-US"/>
              </w:rPr>
            </w:pPr>
          </w:p>
        </w:tc>
      </w:tr>
      <w:tr>
        <w:tblPrEx>
          <w:tblCellMar>
            <w:top w:w="0" w:type="dxa"/>
            <w:left w:w="108" w:type="dxa"/>
            <w:bottom w:w="0" w:type="dxa"/>
            <w:right w:w="108" w:type="dxa"/>
          </w:tblCellMar>
        </w:tblPrEx>
        <w:trPr>
          <w:trHeight w:val="473" w:hRule="atLeast"/>
          <w:jc w:val="center"/>
        </w:trPr>
        <w:tc>
          <w:tcPr>
            <w:tcW w:w="4619" w:type="dxa"/>
            <w:gridSpan w:val="3"/>
            <w:tcBorders>
              <w:top w:val="nil"/>
              <w:left w:val="single" w:color="auto" w:sz="8"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宋体" w:eastAsia="仿宋_GB2312" w:cs="宋体"/>
                <w:i/>
                <w:iCs/>
                <w:color w:val="auto"/>
                <w:kern w:val="0"/>
                <w:sz w:val="24"/>
                <w:szCs w:val="24"/>
                <w:highlight w:val="none"/>
                <w:lang w:eastAsia="zh-CN"/>
              </w:rPr>
            </w:pPr>
            <w:r>
              <w:rPr>
                <w:rFonts w:hint="eastAsia" w:ascii="仿宋_GB2312" w:hAnsi="宋体" w:eastAsia="仿宋_GB2312" w:cs="宋体"/>
                <w:color w:val="auto"/>
                <w:kern w:val="0"/>
                <w:sz w:val="24"/>
                <w:szCs w:val="24"/>
                <w:highlight w:val="none"/>
                <w:lang w:val="en-US" w:eastAsia="zh-CN"/>
              </w:rPr>
              <w:t>根据《中小企业划型标准》（工信部联企业〔2011〕300号），企业规模属于</w:t>
            </w:r>
          </w:p>
        </w:tc>
        <w:tc>
          <w:tcPr>
            <w:tcW w:w="4141" w:type="dxa"/>
            <w:gridSpan w:val="2"/>
            <w:tcBorders>
              <w:top w:val="nil"/>
              <w:left w:val="single" w:color="auto" w:sz="4" w:space="0"/>
              <w:bottom w:val="single" w:color="auto" w:sz="4" w:space="0"/>
              <w:right w:val="single" w:color="auto" w:sz="8" w:space="0"/>
            </w:tcBorders>
            <w:noWrap w:val="0"/>
            <w:vAlign w:val="center"/>
          </w:tcPr>
          <w:p>
            <w:pPr>
              <w:widowControl/>
              <w:jc w:val="center"/>
              <w:rPr>
                <w:rFonts w:hint="eastAsia" w:ascii="仿宋_GB2312" w:hAnsi="宋体" w:eastAsia="仿宋_GB2312" w:cs="宋体"/>
                <w:i/>
                <w:iCs/>
                <w:color w:val="auto"/>
                <w:kern w:val="0"/>
                <w:sz w:val="24"/>
                <w:szCs w:val="24"/>
                <w:highlight w:val="none"/>
                <w:lang w:eastAsia="zh-CN"/>
              </w:rPr>
            </w:pPr>
            <w:r>
              <w:rPr>
                <w:rFonts w:hint="eastAsia" w:ascii="仿宋_GB2312" w:eastAsia="仿宋_GB2312" w:cs="楷体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sym w:font="Wingdings 2" w:char="00A3"/>
            </w:r>
            <w:r>
              <w:rPr>
                <w:rFonts w:hint="eastAsia" w:ascii="仿宋_GB2312" w:eastAsia="仿宋_GB2312" w:cs="楷体_GB2312"/>
                <w:color w:val="auto"/>
                <w:sz w:val="24"/>
                <w:szCs w:val="24"/>
                <w:highlight w:val="none"/>
                <w:lang w:eastAsia="zh-CN"/>
              </w:rPr>
              <w:t>中型</w:t>
            </w:r>
            <w:r>
              <w:rPr>
                <w:rFonts w:hint="eastAsia" w:ascii="仿宋_GB2312" w:eastAsia="仿宋_GB2312" w:cs="楷体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sym w:font="Wingdings 2" w:char="00A3"/>
            </w:r>
            <w:r>
              <w:rPr>
                <w:rFonts w:hint="eastAsia" w:ascii="仿宋_GB2312" w:eastAsia="仿宋_GB2312"/>
                <w:color w:val="auto"/>
                <w:sz w:val="24"/>
                <w:szCs w:val="24"/>
                <w:highlight w:val="none"/>
                <w:lang w:eastAsia="zh-CN"/>
              </w:rPr>
              <w:t>小型</w:t>
            </w:r>
            <w:r>
              <w:rPr>
                <w:rFonts w:hint="eastAsia" w:ascii="仿宋_GB2312" w:eastAsia="仿宋_GB2312"/>
                <w:color w:val="auto"/>
                <w:sz w:val="24"/>
                <w:szCs w:val="24"/>
                <w:highlight w:val="none"/>
              </w:rPr>
              <w:t xml:space="preserve"> </w:t>
            </w:r>
            <w:r>
              <w:rPr>
                <w:rFonts w:hint="eastAsia" w:ascii="仿宋_GB2312" w:eastAsia="仿宋_GB2312" w:cs="楷体_GB2312"/>
                <w:color w:val="auto"/>
                <w:sz w:val="24"/>
                <w:szCs w:val="24"/>
                <w:highlight w:val="none"/>
              </w:rPr>
              <w:t>□</w:t>
            </w:r>
            <w:r>
              <w:rPr>
                <w:rFonts w:hint="eastAsia" w:ascii="仿宋_GB2312" w:eastAsia="仿宋_GB2312" w:cs="楷体_GB2312"/>
                <w:color w:val="auto"/>
                <w:sz w:val="24"/>
                <w:szCs w:val="24"/>
                <w:highlight w:val="none"/>
                <w:lang w:eastAsia="zh-CN"/>
              </w:rPr>
              <w:t>微</w:t>
            </w:r>
            <w:r>
              <w:rPr>
                <w:rFonts w:hint="eastAsia" w:ascii="仿宋_GB2312" w:eastAsia="仿宋_GB2312"/>
                <w:color w:val="auto"/>
                <w:sz w:val="24"/>
                <w:szCs w:val="24"/>
                <w:highlight w:val="none"/>
                <w:lang w:eastAsia="zh-CN"/>
              </w:rPr>
              <w:t>型</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所属行业</w:t>
            </w:r>
            <w:r>
              <w:rPr>
                <w:rStyle w:val="11"/>
                <w:rFonts w:hint="eastAsia" w:ascii="仿宋_GB2312" w:hAnsi="宋体" w:eastAsia="仿宋_GB2312" w:cs="宋体"/>
                <w:color w:val="auto"/>
                <w:kern w:val="0"/>
                <w:sz w:val="24"/>
                <w:szCs w:val="24"/>
                <w:highlight w:val="none"/>
                <w:lang w:eastAsia="zh-CN"/>
              </w:rPr>
              <w:footnoteReference w:id="2"/>
            </w:r>
          </w:p>
        </w:tc>
        <w:tc>
          <w:tcPr>
            <w:tcW w:w="6374" w:type="dxa"/>
            <w:gridSpan w:val="4"/>
            <w:tcBorders>
              <w:top w:val="single" w:color="auto" w:sz="4" w:space="0"/>
              <w:left w:val="nil"/>
              <w:bottom w:val="single" w:color="auto" w:sz="4" w:space="0"/>
              <w:right w:val="single" w:color="auto" w:sz="8" w:space="0"/>
            </w:tcBorders>
            <w:noWrap w:val="0"/>
            <w:vAlign w:val="center"/>
          </w:tcPr>
          <w:p>
            <w:pPr>
              <w:widowControl/>
              <w:jc w:val="both"/>
              <w:rPr>
                <w:rFonts w:hint="default" w:ascii="仿宋_GB2312" w:eastAsia="仿宋_GB2312"/>
                <w:color w:val="auto"/>
                <w:kern w:val="0"/>
                <w:sz w:val="24"/>
                <w:szCs w:val="24"/>
                <w:highlight w:val="none"/>
                <w:lang w:val="en-US"/>
              </w:rPr>
            </w:pPr>
            <w:r>
              <w:rPr>
                <w:rFonts w:hint="eastAsia" w:ascii="仿宋_GB2312" w:hAnsi="宋体" w:eastAsia="仿宋_GB2312" w:cs="宋体"/>
                <w:color w:val="auto"/>
                <w:kern w:val="0"/>
                <w:sz w:val="24"/>
                <w:szCs w:val="24"/>
                <w:highlight w:val="none"/>
                <w:lang w:val="en-US" w:eastAsia="zh-CN"/>
              </w:rPr>
              <w:t>2位数代码及名称：</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具体细分领域及名称</w:t>
            </w:r>
          </w:p>
        </w:tc>
        <w:tc>
          <w:tcPr>
            <w:tcW w:w="6374" w:type="dxa"/>
            <w:gridSpan w:val="4"/>
            <w:tcBorders>
              <w:top w:val="single" w:color="auto" w:sz="4" w:space="0"/>
              <w:left w:val="nil"/>
              <w:bottom w:val="single" w:color="auto" w:sz="4" w:space="0"/>
              <w:right w:val="single" w:color="auto" w:sz="8" w:space="0"/>
            </w:tcBorders>
            <w:noWrap w:val="0"/>
            <w:vAlign w:val="center"/>
          </w:tcPr>
          <w:p>
            <w:pPr>
              <w:widowControl/>
              <w:jc w:val="both"/>
              <w:rPr>
                <w:rFonts w:hint="default" w:ascii="仿宋_GB2312" w:eastAsia="仿宋_GB2312"/>
                <w:color w:val="auto"/>
                <w:kern w:val="0"/>
                <w:sz w:val="24"/>
                <w:szCs w:val="24"/>
                <w:highlight w:val="none"/>
                <w:u w:val="single"/>
                <w:lang w:val="en-US"/>
              </w:rPr>
            </w:pPr>
            <w:r>
              <w:rPr>
                <w:rFonts w:hint="eastAsia" w:ascii="仿宋_GB2312" w:hAnsi="宋体" w:eastAsia="仿宋_GB2312" w:cs="宋体"/>
                <w:color w:val="auto"/>
                <w:kern w:val="0"/>
                <w:sz w:val="24"/>
                <w:szCs w:val="24"/>
                <w:highlight w:val="none"/>
                <w:lang w:val="en-US" w:eastAsia="zh-CN"/>
              </w:rPr>
              <w:t>4位数代码及名称：</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企业类型</w:t>
            </w:r>
          </w:p>
        </w:tc>
        <w:tc>
          <w:tcPr>
            <w:tcW w:w="6374" w:type="dxa"/>
            <w:gridSpan w:val="4"/>
            <w:tcBorders>
              <w:top w:val="single" w:color="auto" w:sz="4" w:space="0"/>
              <w:left w:val="nil"/>
              <w:bottom w:val="single" w:color="auto" w:sz="4" w:space="0"/>
              <w:right w:val="single" w:color="auto" w:sz="8" w:space="0"/>
            </w:tcBorders>
            <w:noWrap w:val="0"/>
            <w:vAlign w:val="center"/>
          </w:tcPr>
          <w:p>
            <w:pPr>
              <w:widowControl/>
              <w:jc w:val="both"/>
              <w:rPr>
                <w:rFonts w:hint="eastAsia" w:ascii="仿宋_GB2312" w:hAnsi="宋体" w:eastAsia="仿宋_GB2312" w:cs="宋体"/>
                <w:color w:val="auto"/>
                <w:kern w:val="0"/>
                <w:sz w:val="24"/>
                <w:szCs w:val="24"/>
                <w:highlight w:val="none"/>
                <w:lang w:val="en-US" w:eastAsia="zh-CN"/>
              </w:rPr>
            </w:pPr>
            <w:r>
              <w:rPr>
                <w:rFonts w:hint="eastAsia" w:ascii="仿宋_GB2312" w:eastAsia="仿宋_GB2312" w:cs="楷体_GB2312"/>
                <w:color w:val="auto"/>
                <w:sz w:val="24"/>
                <w:szCs w:val="24"/>
                <w:highlight w:val="none"/>
              </w:rPr>
              <w:sym w:font="Wingdings 2" w:char="00A3"/>
            </w:r>
            <w:r>
              <w:rPr>
                <w:rFonts w:hint="eastAsia" w:ascii="仿宋_GB2312" w:eastAsia="仿宋_GB2312" w:cs="楷体_GB2312"/>
                <w:color w:val="auto"/>
                <w:sz w:val="24"/>
                <w:szCs w:val="24"/>
                <w:highlight w:val="none"/>
                <w:lang w:eastAsia="zh-CN"/>
              </w:rPr>
              <w:t>国有</w:t>
            </w:r>
            <w:r>
              <w:rPr>
                <w:rFonts w:hint="eastAsia" w:ascii="仿宋_GB2312" w:eastAsia="仿宋_GB2312" w:cs="楷体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t>□</w:t>
            </w:r>
            <w:r>
              <w:rPr>
                <w:rFonts w:hint="eastAsia" w:ascii="仿宋_GB2312" w:eastAsia="仿宋_GB2312" w:cs="楷体_GB2312"/>
                <w:color w:val="auto"/>
                <w:sz w:val="24"/>
                <w:szCs w:val="24"/>
                <w:highlight w:val="none"/>
                <w:lang w:eastAsia="zh-CN"/>
              </w:rPr>
              <w:t>合资，其中外资（不含港、澳、台资）比例：</w:t>
            </w:r>
            <w:r>
              <w:rPr>
                <w:rFonts w:hint="eastAsia" w:ascii="仿宋_GB2312" w:eastAsia="仿宋_GB2312" w:cs="楷体_GB2312"/>
                <w:color w:val="auto"/>
                <w:sz w:val="24"/>
                <w:szCs w:val="24"/>
                <w:highlight w:val="none"/>
                <w:u w:val="single"/>
                <w:lang w:val="en-US" w:eastAsia="zh-CN"/>
              </w:rPr>
              <w:t xml:space="preserve">    </w:t>
            </w:r>
            <w:r>
              <w:rPr>
                <w:rFonts w:hint="eastAsia" w:ascii="仿宋_GB2312" w:eastAsia="仿宋_GB2312" w:cs="楷体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sym w:font="Wingdings 2" w:char="00A3"/>
            </w:r>
            <w:r>
              <w:rPr>
                <w:rFonts w:hint="eastAsia" w:ascii="仿宋_GB2312" w:eastAsia="仿宋_GB2312" w:cs="楷体_GB2312"/>
                <w:color w:val="auto"/>
                <w:sz w:val="24"/>
                <w:szCs w:val="24"/>
                <w:highlight w:val="none"/>
                <w:lang w:eastAsia="zh-CN"/>
              </w:rPr>
              <w:t>民营</w:t>
            </w: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t>□</w:t>
            </w:r>
            <w:r>
              <w:rPr>
                <w:rFonts w:hint="eastAsia" w:ascii="仿宋_GB2312" w:eastAsia="仿宋_GB2312" w:cs="楷体_GB2312"/>
                <w:color w:val="auto"/>
                <w:sz w:val="24"/>
                <w:szCs w:val="24"/>
                <w:highlight w:val="none"/>
                <w:lang w:eastAsia="zh-CN"/>
              </w:rPr>
              <w:t>外资</w:t>
            </w:r>
          </w:p>
        </w:tc>
      </w:tr>
      <w:tr>
        <w:tblPrEx>
          <w:tblCellMar>
            <w:top w:w="0" w:type="dxa"/>
            <w:left w:w="108" w:type="dxa"/>
            <w:bottom w:w="0" w:type="dxa"/>
            <w:right w:w="108" w:type="dxa"/>
          </w:tblCellMar>
        </w:tblPrEx>
        <w:trPr>
          <w:trHeight w:val="386" w:hRule="atLeast"/>
          <w:jc w:val="center"/>
        </w:trPr>
        <w:tc>
          <w:tcPr>
            <w:tcW w:w="4052" w:type="dxa"/>
            <w:gridSpan w:val="2"/>
            <w:tcBorders>
              <w:top w:val="nil"/>
              <w:left w:val="single" w:color="auto" w:sz="8" w:space="0"/>
              <w:bottom w:val="single" w:color="auto" w:sz="4" w:space="0"/>
              <w:right w:val="single" w:color="auto" w:sz="4" w:space="0"/>
            </w:tcBorders>
            <w:noWrap w:val="0"/>
            <w:vAlign w:val="center"/>
          </w:tcPr>
          <w:p>
            <w:pPr>
              <w:widowControl/>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上市情况</w:t>
            </w:r>
          </w:p>
          <w:p>
            <w:pPr>
              <w:widowControl/>
              <w:ind w:firstLine="240" w:firstLineChars="100"/>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无上市计划</w:t>
            </w:r>
          </w:p>
          <w:p>
            <w:pPr>
              <w:widowControl/>
              <w:ind w:firstLine="240" w:firstLineChars="100"/>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有上市计划</w:t>
            </w:r>
          </w:p>
          <w:p>
            <w:pPr>
              <w:widowControl/>
              <w:ind w:firstLine="240" w:firstLineChars="100"/>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已上市</w:t>
            </w:r>
          </w:p>
          <w:p>
            <w:pPr>
              <w:widowControl/>
              <w:ind w:firstLine="240" w:firstLineChars="100"/>
              <w:rPr>
                <w:rFonts w:ascii="仿宋_GB2312" w:eastAsia="仿宋_GB2312"/>
                <w:color w:val="auto"/>
                <w:sz w:val="24"/>
                <w:szCs w:val="24"/>
                <w:highlight w:val="none"/>
              </w:rPr>
            </w:pP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股票代码：              </w:t>
            </w:r>
            <w:r>
              <w:rPr>
                <w:rFonts w:hint="eastAsia" w:ascii="仿宋_GB2312" w:eastAsia="仿宋_GB2312"/>
                <w:color w:val="auto"/>
                <w:sz w:val="24"/>
                <w:szCs w:val="24"/>
                <w:highlight w:val="none"/>
              </w:rPr>
              <w:t>）</w:t>
            </w:r>
          </w:p>
          <w:p>
            <w:pPr>
              <w:widowControl/>
              <w:adjustRightInd w:val="0"/>
              <w:spacing w:line="360" w:lineRule="atLeast"/>
              <w:textAlignment w:val="baseline"/>
              <w:rPr>
                <w:rFonts w:hint="eastAsia" w:ascii="仿宋_GB2312" w:hAnsi="仿宋" w:eastAsia="仿宋_GB2312"/>
                <w:color w:val="auto"/>
                <w:kern w:val="0"/>
                <w:sz w:val="24"/>
                <w:szCs w:val="24"/>
                <w:highlight w:val="none"/>
                <w:lang w:eastAsia="zh-CN"/>
              </w:rPr>
            </w:pPr>
          </w:p>
        </w:tc>
        <w:tc>
          <w:tcPr>
            <w:tcW w:w="4708" w:type="dxa"/>
            <w:gridSpan w:val="3"/>
            <w:tcBorders>
              <w:top w:val="nil"/>
              <w:left w:val="single" w:color="auto" w:sz="4" w:space="0"/>
              <w:bottom w:val="single" w:color="auto" w:sz="4" w:space="0"/>
              <w:right w:val="single" w:color="000000" w:sz="8" w:space="0"/>
            </w:tcBorders>
            <w:noWrap w:val="0"/>
            <w:vAlign w:val="center"/>
          </w:tcPr>
          <w:p>
            <w:pPr>
              <w:widowControl/>
              <w:rPr>
                <w:rFonts w:ascii="仿宋_GB2312" w:eastAsia="仿宋_GB2312"/>
                <w:color w:val="auto"/>
                <w:kern w:val="0"/>
                <w:sz w:val="24"/>
                <w:szCs w:val="24"/>
                <w:highlight w:val="none"/>
              </w:rPr>
            </w:pPr>
            <w:r>
              <w:rPr>
                <w:rFonts w:hint="eastAsia" w:ascii="仿宋_GB2312" w:eastAsia="仿宋_GB2312" w:cs="宋体"/>
                <w:color w:val="auto"/>
                <w:sz w:val="24"/>
                <w:szCs w:val="24"/>
                <w:highlight w:val="none"/>
              </w:rPr>
              <w:t>上市计划（</w:t>
            </w:r>
            <w:r>
              <w:rPr>
                <w:rFonts w:hint="eastAsia" w:ascii="仿宋_GB2312" w:eastAsia="仿宋_GB2312"/>
                <w:color w:val="auto"/>
                <w:kern w:val="0"/>
                <w:sz w:val="24"/>
                <w:szCs w:val="24"/>
                <w:highlight w:val="none"/>
              </w:rPr>
              <w:t>如有，请填写）</w:t>
            </w:r>
          </w:p>
          <w:p>
            <w:pPr>
              <w:widowControl/>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1</w:t>
            </w:r>
            <w:r>
              <w:rPr>
                <w:rFonts w:hint="eastAsia" w:ascii="仿宋_GB2312" w:eastAsia="仿宋_GB2312"/>
                <w:color w:val="auto"/>
                <w:sz w:val="24"/>
                <w:szCs w:val="24"/>
                <w:highlight w:val="none"/>
              </w:rPr>
              <w:t>.上市进程：□ 未进行上市前股改</w:t>
            </w:r>
          </w:p>
          <w:p>
            <w:pPr>
              <w:widowControl/>
              <w:ind w:firstLine="1440" w:firstLineChars="600"/>
              <w:rPr>
                <w:rFonts w:ascii="仿宋_GB2312" w:eastAsia="仿宋_GB2312"/>
                <w:color w:val="auto"/>
                <w:sz w:val="24"/>
                <w:szCs w:val="24"/>
                <w:highlight w:val="none"/>
              </w:rPr>
            </w:pPr>
            <w:r>
              <w:rPr>
                <w:rFonts w:hint="eastAsia" w:ascii="仿宋_GB2312" w:eastAsia="仿宋_GB2312"/>
                <w:color w:val="auto"/>
                <w:sz w:val="24"/>
                <w:szCs w:val="24"/>
                <w:highlight w:val="none"/>
              </w:rPr>
              <w:t>□ 已完成上市前股改</w:t>
            </w:r>
          </w:p>
          <w:p>
            <w:pPr>
              <w:widowControl/>
              <w:ind w:firstLine="1440" w:firstLineChars="6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 已提交上市申请</w:t>
            </w:r>
          </w:p>
          <w:p>
            <w:pPr>
              <w:widowControl/>
              <w:rPr>
                <w:rFonts w:ascii="仿宋_GB2312" w:eastAsia="仿宋_GB2312"/>
                <w:color w:val="auto"/>
                <w:sz w:val="24"/>
                <w:szCs w:val="24"/>
                <w:highlight w:val="none"/>
              </w:rPr>
            </w:pPr>
            <w:r>
              <w:rPr>
                <w:rFonts w:hint="eastAsia" w:ascii="仿宋_GB2312" w:eastAsia="仿宋_GB2312"/>
                <w:color w:val="auto"/>
                <w:sz w:val="24"/>
                <w:szCs w:val="24"/>
                <w:highlight w:val="none"/>
              </w:rPr>
              <w:t>2.拟上市地：</w:t>
            </w:r>
          </w:p>
          <w:p>
            <w:pPr>
              <w:widowControl/>
              <w:ind w:firstLine="240" w:firstLineChars="100"/>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 xml:space="preserve">上交所 主 板    </w:t>
            </w: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上交所 科创板</w:t>
            </w:r>
          </w:p>
          <w:p>
            <w:pPr>
              <w:widowControl/>
              <w:ind w:firstLine="240" w:firstLineChars="100"/>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 xml:space="preserve">深交所 主 板    </w:t>
            </w: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 xml:space="preserve">深交所 创业板          </w:t>
            </w:r>
          </w:p>
          <w:p>
            <w:pPr>
              <w:widowControl/>
              <w:ind w:firstLine="240" w:firstLineChars="100"/>
              <w:rPr>
                <w:rFonts w:hint="default" w:ascii="仿宋_GB2312" w:hAnsi="仿宋" w:eastAsia="仿宋_GB2312"/>
                <w:color w:val="auto"/>
                <w:kern w:val="0"/>
                <w:sz w:val="24"/>
                <w:szCs w:val="24"/>
                <w:highlight w:val="none"/>
                <w:u w:val="single"/>
                <w:lang w:val="en-US" w:eastAsia="zh-CN"/>
              </w:rPr>
            </w:pPr>
            <w:r>
              <w:rPr>
                <w:rFonts w:hint="eastAsia" w:ascii="仿宋_GB2312" w:eastAsia="仿宋_GB2312" w:cs="楷体_GB2312"/>
                <w:color w:val="auto"/>
                <w:sz w:val="24"/>
                <w:szCs w:val="24"/>
                <w:highlight w:val="none"/>
              </w:rPr>
              <w:t>□</w:t>
            </w:r>
            <w:r>
              <w:rPr>
                <w:rFonts w:hint="eastAsia" w:ascii="仿宋_GB2312" w:eastAsia="仿宋_GB2312" w:cs="楷体_GB2312"/>
                <w:color w:val="auto"/>
                <w:sz w:val="24"/>
                <w:szCs w:val="24"/>
                <w:highlight w:val="none"/>
                <w:lang w:eastAsia="zh-CN"/>
              </w:rPr>
              <w:t>北交所</w:t>
            </w:r>
            <w:r>
              <w:rPr>
                <w:rFonts w:hint="eastAsia" w:ascii="仿宋_GB2312" w:eastAsia="仿宋_GB2312" w:cs="楷体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t>□</w:t>
            </w:r>
            <w:r>
              <w:rPr>
                <w:rFonts w:hint="eastAsia" w:ascii="仿宋_GB2312" w:eastAsia="仿宋_GB2312" w:cs="楷体_GB2312"/>
                <w:color w:val="auto"/>
                <w:sz w:val="24"/>
                <w:szCs w:val="24"/>
                <w:highlight w:val="none"/>
                <w:lang w:eastAsia="zh-CN"/>
              </w:rPr>
              <w:t>境外</w:t>
            </w:r>
            <w:r>
              <w:rPr>
                <w:rFonts w:hint="eastAsia" w:ascii="仿宋_GB2312" w:eastAsia="仿宋_GB2312" w:cs="楷体_GB2312"/>
                <w:color w:val="auto"/>
                <w:sz w:val="24"/>
                <w:szCs w:val="24"/>
                <w:highlight w:val="none"/>
                <w:u w:val="single"/>
                <w:lang w:val="en-US" w:eastAsia="zh-CN"/>
              </w:rPr>
              <w:t xml:space="preserve">        </w:t>
            </w:r>
          </w:p>
        </w:tc>
      </w:tr>
      <w:tr>
        <w:tblPrEx>
          <w:tblCellMar>
            <w:top w:w="0" w:type="dxa"/>
            <w:left w:w="108" w:type="dxa"/>
            <w:bottom w:w="0" w:type="dxa"/>
            <w:right w:w="108" w:type="dxa"/>
          </w:tblCellMar>
        </w:tblPrEx>
        <w:trPr>
          <w:trHeight w:val="557" w:hRule="atLeast"/>
          <w:jc w:val="center"/>
        </w:trPr>
        <w:tc>
          <w:tcPr>
            <w:tcW w:w="8760" w:type="dxa"/>
            <w:gridSpan w:val="5"/>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b/>
                <w:bCs/>
                <w:color w:val="auto"/>
                <w:kern w:val="0"/>
                <w:sz w:val="24"/>
                <w:szCs w:val="24"/>
                <w:lang w:eastAsia="zh-CN"/>
              </w:rPr>
            </w:pPr>
            <w:r>
              <w:rPr>
                <w:rFonts w:hint="eastAsia" w:ascii="仿宋_GB2312" w:hAnsi="宋体" w:eastAsia="仿宋_GB2312" w:cs="宋体"/>
                <w:b/>
                <w:bCs/>
                <w:color w:val="auto"/>
                <w:kern w:val="0"/>
                <w:sz w:val="24"/>
                <w:szCs w:val="24"/>
                <w:lang w:val="en-US" w:eastAsia="zh-CN"/>
              </w:rPr>
              <w:t>2</w:t>
            </w:r>
            <w:r>
              <w:rPr>
                <w:rFonts w:hint="eastAsia" w:ascii="仿宋_GB2312" w:hAnsi="宋体" w:eastAsia="仿宋_GB2312" w:cs="宋体"/>
                <w:b/>
                <w:bCs/>
                <w:color w:val="auto"/>
                <w:kern w:val="0"/>
                <w:sz w:val="24"/>
                <w:szCs w:val="24"/>
                <w:lang w:eastAsia="zh-CN"/>
              </w:rPr>
              <w:t>主导产品情况</w:t>
            </w:r>
          </w:p>
        </w:tc>
      </w:tr>
      <w:tr>
        <w:tblPrEx>
          <w:tblCellMar>
            <w:top w:w="0" w:type="dxa"/>
            <w:left w:w="108" w:type="dxa"/>
            <w:bottom w:w="0" w:type="dxa"/>
            <w:right w:w="108" w:type="dxa"/>
          </w:tblCellMar>
        </w:tblPrEx>
        <w:trPr>
          <w:trHeight w:val="557" w:hRule="atLeast"/>
          <w:jc w:val="center"/>
        </w:trPr>
        <w:tc>
          <w:tcPr>
            <w:tcW w:w="2386" w:type="dxa"/>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t>主导产品</w:t>
            </w:r>
            <w:r>
              <w:rPr>
                <w:rFonts w:hint="eastAsia" w:ascii="仿宋_GB2312" w:hAnsi="宋体" w:eastAsia="仿宋_GB2312" w:cs="宋体"/>
                <w:color w:val="auto"/>
                <w:kern w:val="0"/>
                <w:sz w:val="24"/>
                <w:szCs w:val="24"/>
                <w:highlight w:val="none"/>
                <w:lang w:eastAsia="zh-CN"/>
              </w:rPr>
              <w:t>名称（中文）</w:t>
            </w:r>
          </w:p>
        </w:tc>
        <w:tc>
          <w:tcPr>
            <w:tcW w:w="2233" w:type="dxa"/>
            <w:gridSpan w:val="2"/>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hint="eastAsia" w:ascii="仿宋_GB2312" w:hAnsi="Calibri" w:eastAsia="仿宋_GB2312" w:cs="宋体"/>
                <w:color w:val="auto"/>
                <w:kern w:val="0"/>
                <w:sz w:val="24"/>
                <w:szCs w:val="24"/>
                <w:highlight w:val="none"/>
                <w:lang w:val="en-US" w:eastAsia="zh-CN" w:bidi="ar-SA"/>
              </w:rPr>
            </w:pPr>
          </w:p>
        </w:tc>
        <w:tc>
          <w:tcPr>
            <w:tcW w:w="2075" w:type="dxa"/>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从事特定细分</w:t>
            </w:r>
          </w:p>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eastAsia="zh-CN"/>
              </w:rPr>
              <w:t>市场年限（</w:t>
            </w:r>
            <w:r>
              <w:rPr>
                <w:rFonts w:hint="eastAsia" w:ascii="仿宋_GB2312" w:hAnsi="宋体" w:eastAsia="仿宋_GB2312" w:cs="宋体"/>
                <w:color w:val="auto"/>
                <w:kern w:val="0"/>
                <w:sz w:val="24"/>
                <w:szCs w:val="24"/>
                <w:highlight w:val="none"/>
                <w:lang w:val="en-US" w:eastAsia="zh-CN"/>
              </w:rPr>
              <w:t>单位：</w:t>
            </w:r>
            <w:r>
              <w:rPr>
                <w:rFonts w:hint="eastAsia" w:ascii="仿宋_GB2312" w:hAnsi="宋体" w:eastAsia="仿宋_GB2312" w:cs="宋体"/>
                <w:color w:val="auto"/>
                <w:kern w:val="0"/>
                <w:sz w:val="24"/>
                <w:szCs w:val="24"/>
                <w:highlight w:val="none"/>
                <w:lang w:eastAsia="zh-CN"/>
              </w:rPr>
              <w:t>年）</w:t>
            </w:r>
          </w:p>
        </w:tc>
        <w:tc>
          <w:tcPr>
            <w:tcW w:w="2066" w:type="dxa"/>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hint="default" w:ascii="仿宋_GB2312" w:hAnsi="Calibri" w:eastAsia="仿宋_GB2312" w:cs="宋体"/>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557" w:hRule="atLeast"/>
          <w:jc w:val="center"/>
        </w:trPr>
        <w:tc>
          <w:tcPr>
            <w:tcW w:w="2386" w:type="dxa"/>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主导产品</w:t>
            </w:r>
            <w:r>
              <w:rPr>
                <w:rFonts w:hint="eastAsia" w:ascii="仿宋_GB2312" w:hAnsi="宋体" w:eastAsia="仿宋_GB2312" w:cs="宋体"/>
                <w:color w:val="auto"/>
                <w:kern w:val="0"/>
                <w:sz w:val="24"/>
                <w:szCs w:val="24"/>
                <w:highlight w:val="none"/>
                <w:lang w:eastAsia="zh-CN"/>
              </w:rPr>
              <w:t>类别</w:t>
            </w:r>
            <w:r>
              <w:rPr>
                <w:rStyle w:val="11"/>
                <w:rFonts w:hint="eastAsia" w:ascii="仿宋_GB2312" w:hAnsi="宋体" w:eastAsia="仿宋_GB2312" w:cs="宋体"/>
                <w:color w:val="auto"/>
                <w:kern w:val="0"/>
                <w:sz w:val="24"/>
                <w:szCs w:val="24"/>
                <w:highlight w:val="none"/>
                <w:lang w:eastAsia="zh-CN"/>
              </w:rPr>
              <w:footnoteReference w:id="3"/>
            </w:r>
          </w:p>
        </w:tc>
        <w:tc>
          <w:tcPr>
            <w:tcW w:w="6374" w:type="dxa"/>
            <w:gridSpan w:val="4"/>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hint="eastAsia" w:ascii="仿宋_GB2312" w:eastAsia="仿宋_GB2312" w:cs="宋体"/>
                <w:i/>
                <w:iCs/>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val="en-US" w:eastAsia="zh-CN"/>
              </w:rPr>
              <w:t>4位数代码及名称：</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557" w:hRule="atLeast"/>
          <w:jc w:val="center"/>
        </w:trPr>
        <w:tc>
          <w:tcPr>
            <w:tcW w:w="2386" w:type="dxa"/>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行业领军企业（</w:t>
            </w:r>
            <w:r>
              <w:rPr>
                <w:rFonts w:hint="eastAsia" w:ascii="仿宋_GB2312" w:hAnsi="宋体" w:eastAsia="仿宋_GB2312" w:cs="宋体"/>
                <w:color w:val="auto"/>
                <w:kern w:val="0"/>
                <w:sz w:val="24"/>
                <w:szCs w:val="24"/>
                <w:highlight w:val="none"/>
                <w:lang w:val="en-US" w:eastAsia="zh-CN"/>
              </w:rPr>
              <w:t>3</w:t>
            </w:r>
            <w:r>
              <w:rPr>
                <w:rFonts w:hint="eastAsia" w:ascii="仿宋_GB2312" w:hAnsi="宋体" w:eastAsia="仿宋_GB2312" w:cs="宋体"/>
                <w:color w:val="auto"/>
                <w:kern w:val="0"/>
                <w:sz w:val="24"/>
                <w:szCs w:val="24"/>
                <w:highlight w:val="none"/>
                <w:lang w:eastAsia="zh-CN"/>
              </w:rPr>
              <w:t>个以内）</w:t>
            </w:r>
          </w:p>
        </w:tc>
        <w:tc>
          <w:tcPr>
            <w:tcW w:w="6374" w:type="dxa"/>
            <w:gridSpan w:val="4"/>
            <w:tcBorders>
              <w:top w:val="single" w:color="auto" w:sz="4" w:space="0"/>
              <w:left w:val="single" w:color="auto" w:sz="8" w:space="0"/>
              <w:bottom w:val="single" w:color="auto" w:sz="4" w:space="0"/>
              <w:right w:val="single" w:color="000000" w:sz="8" w:space="0"/>
            </w:tcBorders>
            <w:noWrap w:val="0"/>
            <w:vAlign w:val="center"/>
          </w:tcPr>
          <w:p>
            <w:pPr>
              <w:widowControl/>
              <w:jc w:val="both"/>
              <w:rPr>
                <w:rFonts w:hint="eastAsia" w:ascii="仿宋_GB2312" w:eastAsia="仿宋_GB2312" w:cs="宋体"/>
                <w:i/>
                <w:iCs/>
                <w:color w:val="auto"/>
                <w:kern w:val="0"/>
                <w:sz w:val="24"/>
                <w:szCs w:val="24"/>
                <w:highlight w:val="none"/>
                <w:lang w:val="en-US" w:eastAsia="zh-CN" w:bidi="ar-SA"/>
              </w:rPr>
            </w:pP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lang w:val="en-US" w:eastAsia="zh-CN"/>
              </w:rPr>
              <w:t>1</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lang w:val="en-US" w:eastAsia="zh-CN"/>
              </w:rPr>
              <w:t>2</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lang w:val="en-US" w:eastAsia="zh-CN"/>
              </w:rPr>
              <w:t>3</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u w:val="single"/>
              </w:rPr>
              <w:t xml:space="preserve">           </w:t>
            </w:r>
          </w:p>
        </w:tc>
      </w:tr>
      <w:tr>
        <w:tblPrEx>
          <w:tblCellMar>
            <w:top w:w="0" w:type="dxa"/>
            <w:left w:w="108" w:type="dxa"/>
            <w:bottom w:w="0" w:type="dxa"/>
            <w:right w:w="108" w:type="dxa"/>
          </w:tblCellMar>
        </w:tblPrEx>
        <w:trPr>
          <w:trHeight w:val="525" w:hRule="atLeast"/>
          <w:jc w:val="center"/>
        </w:trPr>
        <w:tc>
          <w:tcPr>
            <w:tcW w:w="8760" w:type="dxa"/>
            <w:gridSpan w:val="5"/>
            <w:tcBorders>
              <w:top w:val="nil"/>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3经济效益和经营情况</w:t>
            </w:r>
          </w:p>
        </w:tc>
      </w:tr>
      <w:tr>
        <w:tblPrEx>
          <w:tblCellMar>
            <w:top w:w="0" w:type="dxa"/>
            <w:left w:w="108" w:type="dxa"/>
            <w:bottom w:w="0" w:type="dxa"/>
            <w:right w:w="108" w:type="dxa"/>
          </w:tblCellMar>
        </w:tblPrEx>
        <w:trPr>
          <w:trHeight w:val="540"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指标</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2020</w:t>
            </w:r>
            <w:r>
              <w:rPr>
                <w:rFonts w:hint="eastAsia" w:ascii="仿宋_GB2312" w:hAnsi="宋体" w:eastAsia="仿宋_GB2312" w:cs="宋体"/>
                <w:color w:val="auto"/>
                <w:kern w:val="0"/>
                <w:sz w:val="24"/>
                <w:szCs w:val="24"/>
              </w:rPr>
              <w:t>年</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r>
              <w:rPr>
                <w:rFonts w:hint="eastAsia" w:ascii="仿宋_GB2312" w:hAnsi="宋体" w:eastAsia="仿宋_GB2312" w:cs="宋体"/>
                <w:color w:val="auto"/>
                <w:kern w:val="0"/>
                <w:sz w:val="24"/>
                <w:szCs w:val="24"/>
                <w:lang w:val="en-US" w:eastAsia="zh-CN"/>
              </w:rPr>
              <w:t>21</w:t>
            </w:r>
            <w:r>
              <w:rPr>
                <w:rFonts w:hint="eastAsia" w:ascii="仿宋_GB2312" w:hAnsi="宋体" w:eastAsia="仿宋_GB2312" w:cs="宋体"/>
                <w:color w:val="auto"/>
                <w:kern w:val="0"/>
                <w:sz w:val="24"/>
                <w:szCs w:val="24"/>
              </w:rPr>
              <w:t>年</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r>
              <w:rPr>
                <w:rFonts w:hint="eastAsia" w:ascii="仿宋_GB2312" w:hAnsi="宋体" w:eastAsia="仿宋_GB2312" w:cs="宋体"/>
                <w:color w:val="auto"/>
                <w:kern w:val="0"/>
                <w:sz w:val="24"/>
                <w:szCs w:val="24"/>
                <w:lang w:val="en-US" w:eastAsia="zh-CN"/>
              </w:rPr>
              <w:t>22</w:t>
            </w:r>
            <w:r>
              <w:rPr>
                <w:rFonts w:hint="eastAsia" w:ascii="仿宋_GB2312" w:hAnsi="宋体" w:eastAsia="仿宋_GB2312" w:cs="宋体"/>
                <w:color w:val="auto"/>
                <w:kern w:val="0"/>
                <w:sz w:val="24"/>
                <w:szCs w:val="24"/>
              </w:rPr>
              <w:t>年</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全职员工数量</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c>
          <w:tcPr>
            <w:tcW w:w="206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其中：研发人员数量</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研发人员占全部职工比重</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hint="eastAsia" w:ascii="仿宋_GB2312"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t>营业收入</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eastAsia="zh-CN"/>
              </w:rPr>
              <w:t>其中：</w:t>
            </w:r>
            <w:r>
              <w:rPr>
                <w:rFonts w:hint="eastAsia" w:ascii="仿宋_GB2312" w:hAnsi="宋体" w:eastAsia="仿宋_GB2312" w:cs="宋体"/>
                <w:color w:val="auto"/>
                <w:kern w:val="0"/>
                <w:sz w:val="24"/>
                <w:szCs w:val="24"/>
                <w:highlight w:val="none"/>
              </w:rPr>
              <w:t>主营业务收入</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主营业务收入占营业收入总额比重</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eastAsia="zh-CN"/>
              </w:rPr>
              <w:t>主营业务收入增长率</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eastAsia="zh-CN"/>
              </w:rPr>
              <w:t>研发费用总额</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eastAsia="zh-CN"/>
              </w:rPr>
              <w:t>研发费用总额占营业收入总额比重</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rPr>
              <w:t>净利润总额</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val="en-US" w:eastAsia="zh-CN"/>
              </w:rPr>
              <w:t>净利润率</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hint="default" w:ascii="仿宋_GB2312"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lang w:eastAsia="zh-CN"/>
              </w:rPr>
              <w:t>净利润增长率</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rPr>
              <w:t>资产总额</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highlight w:val="green"/>
              </w:rPr>
            </w:pPr>
            <w:r>
              <w:rPr>
                <w:rFonts w:hint="eastAsia" w:ascii="仿宋_GB2312" w:hAnsi="宋体" w:eastAsia="仿宋_GB2312" w:cs="宋体"/>
                <w:color w:val="auto"/>
                <w:kern w:val="0"/>
                <w:sz w:val="24"/>
                <w:szCs w:val="24"/>
                <w:highlight w:val="none"/>
              </w:rPr>
              <w:t>资产负债率</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lang w:eastAsia="zh-CN"/>
              </w:rPr>
              <w:t>上缴税金</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val="en-US" w:eastAsia="zh-CN"/>
              </w:rPr>
              <w:t>当年新增</w:t>
            </w:r>
            <w:r>
              <w:rPr>
                <w:rFonts w:hint="eastAsia" w:ascii="仿宋_GB2312" w:hAnsi="宋体" w:eastAsia="仿宋_GB2312" w:cs="宋体"/>
                <w:color w:val="auto"/>
                <w:kern w:val="0"/>
                <w:sz w:val="24"/>
                <w:szCs w:val="24"/>
                <w:highlight w:val="none"/>
                <w:lang w:eastAsia="zh-CN"/>
              </w:rPr>
              <w:t>股权融资额</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最近融资轮次</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u w:val="none"/>
                <w:lang w:val="en-US" w:eastAsia="zh-CN"/>
              </w:rPr>
              <w:t>轮</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u w:val="none"/>
                <w:lang w:val="en-US" w:eastAsia="zh-CN"/>
              </w:rPr>
              <w:t>轮</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u w:val="none"/>
                <w:lang w:val="en-US" w:eastAsia="zh-CN"/>
              </w:rPr>
              <w:t>轮</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对应估值</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hint="eastAsia" w:ascii="仿宋_GB2312" w:hAnsi="宋体" w:eastAsia="仿宋_GB2312" w:cs="宋体"/>
                <w:b w:val="0"/>
                <w:bCs w:val="0"/>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出口额</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r>
      <w:tr>
        <w:tblPrEx>
          <w:tblCellMar>
            <w:top w:w="0" w:type="dxa"/>
            <w:left w:w="108" w:type="dxa"/>
            <w:bottom w:w="0" w:type="dxa"/>
            <w:right w:w="108" w:type="dxa"/>
          </w:tblCellMar>
        </w:tblPrEx>
        <w:trPr>
          <w:trHeight w:val="477" w:hRule="atLeast"/>
          <w:jc w:val="center"/>
        </w:trPr>
        <w:tc>
          <w:tcPr>
            <w:tcW w:w="8760" w:type="dxa"/>
            <w:gridSpan w:val="5"/>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b/>
                <w:bCs/>
                <w:color w:val="auto"/>
                <w:kern w:val="0"/>
                <w:sz w:val="24"/>
                <w:szCs w:val="24"/>
                <w:lang w:eastAsia="zh-CN"/>
              </w:rPr>
            </w:pPr>
            <w:r>
              <w:rPr>
                <w:rFonts w:hint="eastAsia" w:ascii="仿宋_GB2312" w:hAnsi="宋体" w:eastAsia="仿宋_GB2312" w:cs="宋体"/>
                <w:b/>
                <w:bCs/>
                <w:color w:val="auto"/>
                <w:kern w:val="0"/>
                <w:sz w:val="24"/>
                <w:szCs w:val="24"/>
                <w:lang w:val="en-US" w:eastAsia="zh-CN"/>
              </w:rPr>
              <w:t>4</w:t>
            </w:r>
            <w:r>
              <w:rPr>
                <w:rFonts w:hint="eastAsia" w:ascii="仿宋_GB2312" w:hAnsi="宋体" w:eastAsia="仿宋_GB2312" w:cs="宋体"/>
                <w:b/>
                <w:bCs/>
                <w:color w:val="auto"/>
                <w:kern w:val="0"/>
                <w:sz w:val="24"/>
                <w:szCs w:val="24"/>
                <w:lang w:eastAsia="zh-CN"/>
              </w:rPr>
              <w:t>专业化</w:t>
            </w:r>
          </w:p>
        </w:tc>
      </w:tr>
      <w:tr>
        <w:tblPrEx>
          <w:tblCellMar>
            <w:top w:w="0" w:type="dxa"/>
            <w:left w:w="108" w:type="dxa"/>
            <w:bottom w:w="0" w:type="dxa"/>
            <w:right w:w="108" w:type="dxa"/>
          </w:tblCellMar>
        </w:tblPrEx>
        <w:trPr>
          <w:trHeight w:val="477" w:hRule="atLeast"/>
          <w:jc w:val="center"/>
        </w:trPr>
        <w:tc>
          <w:tcPr>
            <w:tcW w:w="2386" w:type="dxa"/>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hint="default" w:ascii="仿宋_GB2312" w:hAnsi="宋体" w:eastAsia="仿宋_GB2312" w:cs="宋体"/>
                <w:b/>
                <w:bCs/>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val="en-US" w:eastAsia="zh-CN"/>
              </w:rPr>
              <w:t>近2年主营业务收入平均增长率</w:t>
            </w:r>
          </w:p>
        </w:tc>
        <w:tc>
          <w:tcPr>
            <w:tcW w:w="6374" w:type="dxa"/>
            <w:gridSpan w:val="4"/>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b/>
                <w:bCs/>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477" w:hRule="atLeast"/>
          <w:jc w:val="center"/>
        </w:trPr>
        <w:tc>
          <w:tcPr>
            <w:tcW w:w="2386" w:type="dxa"/>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val="en-US" w:eastAsia="zh-CN"/>
              </w:rPr>
              <w:t>主导产品是否在产业链关键环节及关键领域“补短板”“锻长板”“填空白”取得实际成效</w:t>
            </w:r>
          </w:p>
        </w:tc>
        <w:tc>
          <w:tcPr>
            <w:tcW w:w="6374" w:type="dxa"/>
            <w:gridSpan w:val="4"/>
            <w:tcBorders>
              <w:top w:val="single" w:color="auto" w:sz="4" w:space="0"/>
              <w:left w:val="single" w:color="auto" w:sz="8" w:space="0"/>
              <w:bottom w:val="single" w:color="auto" w:sz="4" w:space="0"/>
              <w:right w:val="single" w:color="000000" w:sz="8" w:space="0"/>
            </w:tcBorders>
            <w:noWrap w:val="0"/>
            <w:vAlign w:val="center"/>
          </w:tcPr>
          <w:p>
            <w:pPr>
              <w:widowControl/>
              <w:jc w:val="both"/>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sym w:font="Wingdings 2" w:char="00A3"/>
            </w:r>
            <w:r>
              <w:rPr>
                <w:rFonts w:hint="eastAsia" w:ascii="仿宋_GB2312" w:eastAsia="仿宋_GB2312"/>
                <w:color w:val="auto"/>
                <w:kern w:val="0"/>
                <w:sz w:val="24"/>
                <w:szCs w:val="24"/>
                <w:highlight w:val="none"/>
                <w:u w:val="none"/>
                <w:lang w:val="en-US" w:eastAsia="zh-CN"/>
              </w:rPr>
              <w:t xml:space="preserve">否  </w:t>
            </w:r>
            <w:r>
              <w:rPr>
                <w:rFonts w:hint="eastAsia" w:ascii="仿宋_GB2312" w:hAnsi="宋体" w:eastAsia="仿宋_GB2312" w:cs="宋体"/>
                <w:color w:val="auto"/>
                <w:kern w:val="0"/>
                <w:sz w:val="24"/>
                <w:szCs w:val="24"/>
                <w:highlight w:val="none"/>
              </w:rPr>
              <w:sym w:font="Wingdings 2" w:char="00A3"/>
            </w:r>
            <w:r>
              <w:rPr>
                <w:rFonts w:hint="eastAsia" w:ascii="仿宋_GB2312" w:eastAsia="仿宋_GB2312"/>
                <w:color w:val="auto"/>
                <w:kern w:val="0"/>
                <w:sz w:val="24"/>
                <w:szCs w:val="24"/>
                <w:highlight w:val="none"/>
                <w:u w:val="none"/>
                <w:lang w:val="en-US" w:eastAsia="zh-CN"/>
              </w:rPr>
              <w:t>是</w:t>
            </w:r>
            <w:r>
              <w:rPr>
                <w:rFonts w:hint="eastAsia" w:ascii="仿宋_GB2312" w:hAnsi="宋体" w:eastAsia="仿宋_GB2312" w:cs="宋体"/>
                <w:color w:val="auto"/>
                <w:kern w:val="0"/>
                <w:sz w:val="24"/>
                <w:szCs w:val="24"/>
                <w:highlight w:val="none"/>
                <w:lang w:val="en-US" w:eastAsia="zh-CN"/>
              </w:rPr>
              <w:t xml:space="preserve">  </w:t>
            </w:r>
          </w:p>
          <w:p>
            <w:pPr>
              <w:widowControl/>
              <w:jc w:val="both"/>
              <w:rPr>
                <w:rFonts w:hint="default" w:ascii="仿宋_GB2312" w:hAnsi="宋体" w:eastAsia="仿宋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lang w:eastAsia="zh-CN"/>
              </w:rPr>
              <w:t>如是，请填写：</w:t>
            </w:r>
          </w:p>
          <w:p>
            <w:pPr>
              <w:widowControl/>
              <w:ind w:firstLine="480" w:firstLineChars="200"/>
              <w:jc w:val="both"/>
              <w:rPr>
                <w:rFonts w:hint="eastAsia" w:ascii="仿宋_GB2312" w:hAnsi="宋体" w:eastAsia="仿宋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lang w:val="en-US" w:eastAsia="zh-CN"/>
              </w:rPr>
              <w:t xml:space="preserve">“补短板”或“锻长板”的产品名称 </w:t>
            </w:r>
            <w:r>
              <w:rPr>
                <w:rFonts w:hint="eastAsia" w:ascii="仿宋_GB2312" w:hAnsi="宋体" w:eastAsia="仿宋_GB2312" w:cs="宋体"/>
                <w:color w:val="auto"/>
                <w:kern w:val="0"/>
                <w:sz w:val="24"/>
                <w:szCs w:val="24"/>
                <w:highlight w:val="none"/>
                <w:u w:val="single"/>
                <w:lang w:val="en-US" w:eastAsia="zh-CN"/>
              </w:rPr>
              <w:t xml:space="preserve">          </w:t>
            </w:r>
          </w:p>
          <w:p>
            <w:pPr>
              <w:widowControl/>
              <w:ind w:firstLine="480" w:firstLineChars="200"/>
              <w:jc w:val="both"/>
              <w:rPr>
                <w:rFonts w:hint="eastAsia" w:ascii="仿宋_GB2312" w:hAnsi="宋体" w:eastAsia="仿宋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u w:val="none"/>
                <w:lang w:val="en-US" w:eastAsia="zh-CN"/>
              </w:rPr>
              <w:t xml:space="preserve">或填补国内（国际）空白的领域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楷体_GB2312" w:hAnsi="楷体_GB2312" w:eastAsia="楷体_GB2312" w:cs="楷体_GB2312"/>
                <w:b/>
                <w:bCs/>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lang w:val="en-US" w:eastAsia="zh-CN"/>
              </w:rPr>
              <w:t xml:space="preserve"> </w:t>
            </w:r>
          </w:p>
          <w:p>
            <w:pPr>
              <w:widowControl/>
              <w:ind w:firstLine="480" w:firstLineChars="200"/>
              <w:jc w:val="both"/>
              <w:rPr>
                <w:rFonts w:hint="eastAsia" w:ascii="仿宋_GB2312" w:hAnsi="宋体" w:eastAsia="仿宋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u w:val="none"/>
                <w:lang w:val="en-US" w:eastAsia="zh-CN"/>
              </w:rPr>
              <w:t>或达到国内领先、国际先进水平的产品名称：</w:t>
            </w:r>
            <w:r>
              <w:rPr>
                <w:rFonts w:hint="eastAsia" w:ascii="仿宋_GB2312" w:hAnsi="宋体" w:eastAsia="仿宋_GB2312" w:cs="宋体"/>
                <w:color w:val="auto"/>
                <w:kern w:val="0"/>
                <w:sz w:val="24"/>
                <w:szCs w:val="24"/>
                <w:highlight w:val="none"/>
                <w:u w:val="single"/>
                <w:lang w:val="en-US" w:eastAsia="zh-CN"/>
              </w:rPr>
              <w:t xml:space="preserve">        </w:t>
            </w:r>
          </w:p>
          <w:p>
            <w:pPr>
              <w:widowControl/>
              <w:ind w:firstLine="480" w:firstLineChars="200"/>
              <w:jc w:val="both"/>
              <w:rPr>
                <w:rFonts w:hint="default" w:ascii="仿宋_GB2312" w:hAnsi="宋体" w:eastAsia="仿宋_GB2312" w:cs="宋体"/>
                <w:color w:val="auto"/>
                <w:kern w:val="0"/>
                <w:sz w:val="24"/>
                <w:szCs w:val="24"/>
                <w:highlight w:val="green"/>
                <w:u w:val="single"/>
                <w:lang w:val="en-US" w:eastAsia="zh-CN"/>
              </w:rPr>
            </w:pPr>
            <w:r>
              <w:rPr>
                <w:rFonts w:hint="eastAsia" w:ascii="仿宋_GB2312" w:hAnsi="宋体" w:eastAsia="仿宋_GB2312" w:cs="宋体"/>
                <w:color w:val="auto"/>
                <w:kern w:val="0"/>
                <w:sz w:val="24"/>
                <w:szCs w:val="24"/>
                <w:highlight w:val="none"/>
                <w:u w:val="none"/>
                <w:lang w:val="en-US" w:eastAsia="zh-CN"/>
              </w:rPr>
              <w:t>细分领域产品、技术先进性说明（50字以内）：</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green"/>
                <w:lang w:val="en-US" w:eastAsia="zh-CN" w:bidi="ar-SA"/>
              </w:rPr>
            </w:pPr>
            <w:r>
              <w:rPr>
                <w:rFonts w:hint="eastAsia" w:ascii="仿宋_GB2312" w:hAnsi="宋体" w:eastAsia="仿宋_GB2312" w:cs="宋体"/>
                <w:color w:val="auto"/>
                <w:kern w:val="0"/>
                <w:sz w:val="24"/>
                <w:szCs w:val="24"/>
                <w:highlight w:val="none"/>
                <w:lang w:eastAsia="zh-CN"/>
              </w:rPr>
              <w:t>主导产品是否属于工业“六基”领域</w:t>
            </w:r>
          </w:p>
        </w:tc>
        <w:tc>
          <w:tcPr>
            <w:tcW w:w="6374" w:type="dxa"/>
            <w:gridSpan w:val="4"/>
            <w:tcBorders>
              <w:top w:val="single" w:color="auto" w:sz="4" w:space="0"/>
              <w:left w:val="nil"/>
              <w:bottom w:val="single" w:color="auto" w:sz="4" w:space="0"/>
              <w:right w:val="single" w:color="000000" w:sz="8" w:space="0"/>
            </w:tcBorders>
            <w:noWrap w:val="0"/>
            <w:vAlign w:val="center"/>
          </w:tcPr>
          <w:p>
            <w:pPr>
              <w:widowControl/>
              <w:jc w:val="both"/>
              <w:rPr>
                <w:rFonts w:hint="eastAsia" w:ascii="仿宋_GB2312" w:eastAsia="仿宋_GB2312"/>
                <w:color w:val="auto"/>
                <w:kern w:val="0"/>
                <w:sz w:val="24"/>
                <w:szCs w:val="24"/>
                <w:highlight w:val="none"/>
                <w:lang w:eastAsia="zh-CN"/>
              </w:rPr>
            </w:pP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否</w:t>
            </w:r>
            <w:r>
              <w:rPr>
                <w:rFonts w:hint="eastAsia" w:ascii="仿宋_GB2312" w:eastAsia="仿宋_GB2312"/>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是   </w:t>
            </w:r>
          </w:p>
          <w:p>
            <w:pPr>
              <w:widowControl/>
              <w:jc w:val="both"/>
              <w:rPr>
                <w:rFonts w:hint="eastAsia" w:ascii="仿宋_GB2312" w:eastAsia="仿宋_GB2312"/>
                <w:color w:val="auto"/>
                <w:kern w:val="0"/>
                <w:sz w:val="24"/>
                <w:szCs w:val="24"/>
                <w:highlight w:val="none"/>
                <w:lang w:eastAsia="zh-CN"/>
              </w:rPr>
            </w:pPr>
            <w:r>
              <w:rPr>
                <w:rFonts w:hint="eastAsia" w:ascii="仿宋_GB2312" w:eastAsia="仿宋_GB2312"/>
                <w:color w:val="auto"/>
                <w:kern w:val="0"/>
                <w:sz w:val="24"/>
                <w:szCs w:val="24"/>
                <w:highlight w:val="none"/>
                <w:lang w:eastAsia="zh-CN"/>
              </w:rPr>
              <w:t>如是，请打勾：</w:t>
            </w:r>
          </w:p>
          <w:p>
            <w:pPr>
              <w:widowControl/>
              <w:ind w:firstLine="480" w:firstLineChars="200"/>
              <w:jc w:val="both"/>
              <w:rPr>
                <w:rFonts w:hint="eastAsia" w:ascii="仿宋_GB2312" w:eastAsia="仿宋_GB2312"/>
                <w:color w:val="auto"/>
                <w:kern w:val="0"/>
                <w:sz w:val="24"/>
                <w:szCs w:val="24"/>
                <w:highlight w:val="none"/>
                <w:lang w:eastAsia="zh-CN"/>
              </w:rPr>
            </w:pP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核心基础零部件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核心基础元器件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关键软件  </w:t>
            </w:r>
          </w:p>
          <w:p>
            <w:pPr>
              <w:widowControl/>
              <w:ind w:firstLine="480" w:firstLineChars="200"/>
              <w:jc w:val="both"/>
              <w:rPr>
                <w:rFonts w:hint="eastAsia" w:ascii="仿宋_GB2312" w:hAnsi="Calibri"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先进基础工艺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关键基础材料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产业技术基础</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lang w:eastAsia="zh-CN"/>
              </w:rPr>
              <w:t>主导产品是否属于中华老字号名录</w:t>
            </w:r>
          </w:p>
        </w:tc>
        <w:tc>
          <w:tcPr>
            <w:tcW w:w="6374" w:type="dxa"/>
            <w:gridSpan w:val="4"/>
            <w:tcBorders>
              <w:top w:val="single" w:color="auto" w:sz="4" w:space="0"/>
              <w:left w:val="nil"/>
              <w:bottom w:val="single" w:color="auto" w:sz="4" w:space="0"/>
              <w:right w:val="single" w:color="000000" w:sz="8" w:space="0"/>
            </w:tcBorders>
            <w:noWrap w:val="0"/>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highlight w:val="none"/>
              </w:rPr>
              <w:sym w:font="Wingdings 2" w:char="00A3"/>
            </w:r>
            <w:r>
              <w:rPr>
                <w:rFonts w:hint="eastAsia" w:ascii="仿宋_GB2312" w:eastAsia="仿宋_GB2312"/>
                <w:color w:val="auto"/>
                <w:kern w:val="0"/>
                <w:sz w:val="24"/>
                <w:szCs w:val="24"/>
                <w:highlight w:val="none"/>
                <w:u w:val="none"/>
                <w:lang w:val="en-US" w:eastAsia="zh-CN"/>
              </w:rPr>
              <w:t xml:space="preserve">否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u w:val="none"/>
                <w:lang w:val="en-US" w:eastAsia="zh-CN"/>
              </w:rPr>
              <w:t>是</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主导产品为知名大企业直接配套</w:t>
            </w:r>
          </w:p>
        </w:tc>
        <w:tc>
          <w:tcPr>
            <w:tcW w:w="6374" w:type="dxa"/>
            <w:gridSpan w:val="4"/>
            <w:tcBorders>
              <w:top w:val="single" w:color="auto" w:sz="4" w:space="0"/>
              <w:left w:val="nil"/>
              <w:bottom w:val="single" w:color="auto" w:sz="4" w:space="0"/>
              <w:right w:val="single" w:color="000000" w:sz="8" w:space="0"/>
            </w:tcBorders>
            <w:noWrap w:val="0"/>
            <w:vAlign w:val="center"/>
          </w:tcPr>
          <w:p>
            <w:pPr>
              <w:widowControl/>
              <w:jc w:val="both"/>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sym w:font="Wingdings 2" w:char="00A3"/>
            </w:r>
            <w:r>
              <w:rPr>
                <w:rFonts w:hint="eastAsia" w:ascii="仿宋_GB2312" w:eastAsia="仿宋_GB2312"/>
                <w:color w:val="auto"/>
                <w:kern w:val="0"/>
                <w:sz w:val="24"/>
                <w:szCs w:val="24"/>
                <w:highlight w:val="none"/>
                <w:u w:val="none"/>
                <w:lang w:val="en-US" w:eastAsia="zh-CN"/>
              </w:rPr>
              <w:t xml:space="preserve">否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u w:val="none"/>
                <w:lang w:val="en-US" w:eastAsia="zh-CN"/>
              </w:rPr>
              <w:t>是</w:t>
            </w:r>
            <w:r>
              <w:rPr>
                <w:rFonts w:hint="eastAsia" w:ascii="仿宋_GB2312" w:hAnsi="宋体" w:eastAsia="仿宋_GB2312" w:cs="宋体"/>
                <w:color w:val="auto"/>
                <w:kern w:val="0"/>
                <w:sz w:val="24"/>
                <w:szCs w:val="24"/>
                <w:highlight w:val="none"/>
                <w:lang w:val="en-US" w:eastAsia="zh-CN"/>
              </w:rPr>
              <w:t xml:space="preserve">  </w:t>
            </w:r>
          </w:p>
          <w:p>
            <w:pPr>
              <w:widowControl/>
              <w:jc w:val="both"/>
              <w:rPr>
                <w:rFonts w:hint="eastAsia" w:ascii="仿宋_GB2312" w:hAnsi="宋体" w:eastAsia="仿宋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lang w:eastAsia="zh-CN"/>
              </w:rPr>
              <w:t>如是，请填写</w:t>
            </w:r>
            <w:r>
              <w:rPr>
                <w:rFonts w:hint="eastAsia" w:ascii="仿宋_GB2312" w:hAnsi="宋体" w:eastAsia="仿宋_GB2312" w:cs="宋体"/>
                <w:color w:val="auto"/>
                <w:kern w:val="0"/>
                <w:sz w:val="24"/>
                <w:szCs w:val="24"/>
                <w:highlight w:val="none"/>
                <w:lang w:val="en-US" w:eastAsia="zh-CN"/>
              </w:rPr>
              <w:t>为之配套的大企业</w:t>
            </w:r>
            <w:r>
              <w:rPr>
                <w:rFonts w:hint="eastAsia" w:ascii="仿宋_GB2312" w:hAnsi="宋体" w:eastAsia="仿宋_GB2312" w:cs="宋体"/>
                <w:color w:val="auto"/>
                <w:kern w:val="0"/>
                <w:sz w:val="24"/>
                <w:szCs w:val="24"/>
                <w:highlight w:val="none"/>
                <w:u w:val="none"/>
                <w:lang w:val="en-US" w:eastAsia="zh-CN"/>
              </w:rPr>
              <w:t>：</w:t>
            </w:r>
          </w:p>
          <w:p>
            <w:pPr>
              <w:widowControl/>
              <w:numPr>
                <w:ilvl w:val="0"/>
                <w:numId w:val="0"/>
              </w:numPr>
              <w:ind w:firstLine="480" w:firstLineChars="200"/>
              <w:jc w:val="both"/>
              <w:rPr>
                <w:rFonts w:hint="eastAsia" w:ascii="仿宋_GB2312" w:eastAsia="仿宋_GB2312"/>
                <w:color w:val="auto"/>
                <w:kern w:val="0"/>
                <w:sz w:val="24"/>
                <w:szCs w:val="24"/>
                <w:highlight w:val="none"/>
              </w:rPr>
            </w:pPr>
            <w:r>
              <w:rPr>
                <w:rFonts w:hint="eastAsia" w:ascii="仿宋_GB2312" w:eastAsia="仿宋_GB2312"/>
                <w:color w:val="auto"/>
                <w:kern w:val="0"/>
                <w:sz w:val="24"/>
                <w:szCs w:val="24"/>
                <w:highlight w:val="none"/>
                <w:u w:val="none"/>
                <w:lang w:eastAsia="zh-CN"/>
              </w:rPr>
              <w:t>（</w:t>
            </w:r>
            <w:r>
              <w:rPr>
                <w:rFonts w:hint="eastAsia" w:ascii="仿宋_GB2312" w:eastAsia="仿宋_GB2312"/>
                <w:color w:val="auto"/>
                <w:kern w:val="0"/>
                <w:sz w:val="24"/>
                <w:szCs w:val="24"/>
                <w:highlight w:val="none"/>
                <w:u w:val="none"/>
                <w:lang w:val="en-US" w:eastAsia="zh-CN"/>
              </w:rPr>
              <w:t>1）</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rPr>
              <w:t xml:space="preserve"> </w:t>
            </w:r>
          </w:p>
          <w:p>
            <w:pPr>
              <w:widowControl/>
              <w:numPr>
                <w:ilvl w:val="0"/>
                <w:numId w:val="0"/>
              </w:numPr>
              <w:ind w:firstLine="480" w:firstLineChars="200"/>
              <w:jc w:val="both"/>
              <w:rPr>
                <w:rFonts w:hint="eastAsia" w:ascii="仿宋_GB2312" w:eastAsia="仿宋_GB2312"/>
                <w:color w:val="auto"/>
                <w:kern w:val="0"/>
                <w:sz w:val="24"/>
                <w:szCs w:val="24"/>
                <w:highlight w:val="none"/>
              </w:rPr>
            </w:pP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lang w:val="en-US" w:eastAsia="zh-CN"/>
              </w:rPr>
              <w:t>2</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u w:val="single"/>
                <w:lang w:val="en-US" w:eastAsia="zh-CN"/>
              </w:rPr>
              <w:t xml:space="preserve"> </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rPr>
              <w:t xml:space="preserve"> </w:t>
            </w:r>
          </w:p>
          <w:p>
            <w:pPr>
              <w:widowControl/>
              <w:numPr>
                <w:ilvl w:val="0"/>
                <w:numId w:val="0"/>
              </w:numPr>
              <w:ind w:firstLine="480" w:firstLineChars="200"/>
              <w:jc w:val="both"/>
              <w:rPr>
                <w:rFonts w:hint="default" w:ascii="仿宋_GB2312" w:eastAsia="仿宋_GB2312"/>
                <w:color w:val="auto"/>
                <w:kern w:val="0"/>
                <w:sz w:val="24"/>
                <w:szCs w:val="24"/>
                <w:highlight w:val="none"/>
                <w:u w:val="none"/>
                <w:lang w:val="en-US" w:eastAsia="zh-CN"/>
              </w:rPr>
            </w:pP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lang w:val="en-US" w:eastAsia="zh-CN"/>
              </w:rPr>
              <w:t>3</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706" w:hRule="atLeast"/>
          <w:jc w:val="center"/>
        </w:trPr>
        <w:tc>
          <w:tcPr>
            <w:tcW w:w="8760" w:type="dxa"/>
            <w:gridSpan w:val="5"/>
            <w:tcBorders>
              <w:top w:val="nil"/>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b/>
                <w:bCs/>
                <w:color w:val="auto"/>
                <w:kern w:val="0"/>
                <w:sz w:val="24"/>
                <w:szCs w:val="24"/>
                <w:lang w:val="en-US" w:eastAsia="zh-CN"/>
              </w:rPr>
              <w:t>5</w:t>
            </w:r>
            <w:r>
              <w:rPr>
                <w:rFonts w:hint="eastAsia" w:ascii="仿宋_GB2312" w:hAnsi="宋体" w:eastAsia="仿宋_GB2312" w:cs="宋体"/>
                <w:b/>
                <w:bCs/>
                <w:color w:val="auto"/>
                <w:kern w:val="0"/>
                <w:sz w:val="24"/>
                <w:szCs w:val="24"/>
                <w:lang w:eastAsia="zh-CN"/>
              </w:rPr>
              <w:t>精细化</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val="en-US" w:eastAsia="zh-CN" w:bidi="ar-SA"/>
              </w:rPr>
              <w:t>企业数字化转型水平</w:t>
            </w:r>
          </w:p>
        </w:tc>
        <w:tc>
          <w:tcPr>
            <w:tcW w:w="6374" w:type="dxa"/>
            <w:gridSpan w:val="4"/>
            <w:tcBorders>
              <w:top w:val="single" w:color="auto" w:sz="4" w:space="0"/>
              <w:left w:val="nil"/>
              <w:bottom w:val="single" w:color="auto" w:sz="4" w:space="0"/>
              <w:right w:val="single" w:color="000000" w:sz="8" w:space="0"/>
            </w:tcBorders>
            <w:noWrap w:val="0"/>
            <w:vAlign w:val="center"/>
          </w:tcPr>
          <w:p>
            <w:pPr>
              <w:widowControl/>
              <w:jc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lang w:val="en-US" w:eastAsia="zh-CN"/>
              </w:rPr>
              <w:t xml:space="preserve">一级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lang w:val="en-US" w:eastAsia="zh-CN"/>
              </w:rPr>
              <w:t xml:space="preserve">二级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lang w:val="en-US" w:eastAsia="zh-CN"/>
              </w:rPr>
              <w:t>三级以上</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green"/>
                <w:lang w:val="en-US" w:eastAsia="zh-CN" w:bidi="ar-SA"/>
              </w:rPr>
            </w:pPr>
            <w:r>
              <w:rPr>
                <w:rFonts w:hint="eastAsia" w:ascii="仿宋_GB2312" w:hAnsi="宋体" w:eastAsia="仿宋_GB2312" w:cs="宋体"/>
                <w:color w:val="auto"/>
                <w:kern w:val="0"/>
                <w:sz w:val="24"/>
                <w:szCs w:val="24"/>
                <w:highlight w:val="none"/>
                <w:lang w:val="en-US" w:eastAsia="zh-CN" w:bidi="ar-SA"/>
              </w:rPr>
              <w:t>获得省级以上质量奖荣誉</w:t>
            </w:r>
          </w:p>
        </w:tc>
        <w:tc>
          <w:tcPr>
            <w:tcW w:w="6374" w:type="dxa"/>
            <w:gridSpan w:val="4"/>
            <w:tcBorders>
              <w:top w:val="single" w:color="auto" w:sz="4" w:space="0"/>
              <w:left w:val="nil"/>
              <w:bottom w:val="single" w:color="auto" w:sz="4" w:space="0"/>
              <w:right w:val="single" w:color="000000" w:sz="8" w:space="0"/>
            </w:tcBorders>
            <w:noWrap w:val="0"/>
            <w:vAlign w:val="center"/>
          </w:tcPr>
          <w:p>
            <w:pPr>
              <w:widowControl/>
              <w:jc w:val="left"/>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国家级、省级质量奖</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r>
              <w:rPr>
                <w:rFonts w:hint="eastAsia" w:ascii="仿宋_GB2312" w:hAnsi="宋体" w:eastAsia="仿宋_GB2312" w:cs="宋体"/>
                <w:color w:val="auto"/>
                <w:kern w:val="0"/>
                <w:sz w:val="24"/>
                <w:szCs w:val="24"/>
                <w:highlight w:val="none"/>
                <w:lang w:eastAsia="zh-CN"/>
              </w:rPr>
              <w:t>。</w:t>
            </w:r>
          </w:p>
          <w:p>
            <w:pPr>
              <w:widowControl/>
              <w:jc w:val="left"/>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lang w:val="en-US" w:eastAsia="zh-CN"/>
              </w:rPr>
              <w:t>其中：</w:t>
            </w:r>
            <w:r>
              <w:rPr>
                <w:rFonts w:hint="eastAsia" w:ascii="仿宋_GB2312" w:hAnsi="宋体" w:eastAsia="仿宋_GB2312" w:cs="宋体"/>
                <w:color w:val="auto"/>
                <w:kern w:val="0"/>
                <w:sz w:val="24"/>
                <w:szCs w:val="24"/>
                <w:highlight w:val="none"/>
              </w:rPr>
              <w:t>国家级质量奖</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p>
          <w:p>
            <w:pPr>
              <w:widowControl/>
              <w:ind w:firstLine="720" w:firstLineChars="300"/>
              <w:jc w:val="left"/>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省级质量奖</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r>
              <w:rPr>
                <w:rFonts w:hint="eastAsia" w:ascii="仿宋_GB2312" w:hAnsi="宋体" w:eastAsia="仿宋_GB2312" w:cs="宋体"/>
                <w:color w:val="auto"/>
                <w:kern w:val="0"/>
                <w:sz w:val="24"/>
                <w:szCs w:val="24"/>
                <w:highlight w:val="none"/>
                <w:lang w:eastAsia="zh-CN"/>
              </w:rPr>
              <w:t>。</w:t>
            </w:r>
          </w:p>
          <w:p>
            <w:pPr>
              <w:widowControl/>
              <w:ind w:firstLine="720" w:firstLineChars="300"/>
              <w:jc w:val="left"/>
              <w:rPr>
                <w:rFonts w:hint="default" w:ascii="仿宋_GB2312" w:hAnsi="宋体" w:eastAsia="仿宋_GB2312" w:cs="宋体"/>
                <w:color w:val="auto"/>
                <w:kern w:val="0"/>
                <w:sz w:val="24"/>
                <w:szCs w:val="24"/>
                <w:highlight w:val="green"/>
                <w:u w:val="single"/>
                <w:lang w:val="en-US" w:eastAsia="zh-CN"/>
              </w:rPr>
            </w:pPr>
            <w:r>
              <w:rPr>
                <w:rFonts w:hint="eastAsia" w:ascii="仿宋_GB2312" w:hAnsi="宋体" w:eastAsia="仿宋_GB2312" w:cs="宋体"/>
                <w:color w:val="auto"/>
                <w:kern w:val="0"/>
                <w:sz w:val="24"/>
                <w:szCs w:val="24"/>
                <w:highlight w:val="none"/>
              </w:rPr>
              <w:t>名称</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green"/>
                <w:lang w:val="en-US" w:eastAsia="zh-CN" w:bidi="ar-SA"/>
              </w:rPr>
            </w:pPr>
            <w:r>
              <w:rPr>
                <w:rFonts w:hint="eastAsia" w:ascii="仿宋_GB2312" w:hAnsi="宋体" w:eastAsia="仿宋_GB2312" w:cs="宋体"/>
                <w:color w:val="auto"/>
                <w:kern w:val="0"/>
                <w:sz w:val="24"/>
                <w:szCs w:val="24"/>
                <w:highlight w:val="none"/>
                <w:lang w:val="en-US" w:eastAsia="zh-CN" w:bidi="ar-SA"/>
              </w:rPr>
              <w:t>企业获得的管理体系认证情况（可多选）</w:t>
            </w:r>
          </w:p>
        </w:tc>
        <w:tc>
          <w:tcPr>
            <w:tcW w:w="6374" w:type="dxa"/>
            <w:gridSpan w:val="4"/>
            <w:tcBorders>
              <w:top w:val="single" w:color="auto" w:sz="4" w:space="0"/>
              <w:left w:val="nil"/>
              <w:bottom w:val="single" w:color="auto" w:sz="4" w:space="0"/>
              <w:right w:val="single" w:color="000000" w:sz="8" w:space="0"/>
            </w:tcBorders>
            <w:noWrap w:val="0"/>
            <w:vAlign w:val="center"/>
          </w:tcPr>
          <w:p>
            <w:pPr>
              <w:widowControl/>
              <w:jc w:val="both"/>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lang w:val="en-US" w:eastAsia="zh-CN"/>
              </w:rPr>
              <w:t>未建立质量管理体系</w:t>
            </w:r>
          </w:p>
          <w:p>
            <w:pPr>
              <w:widowControl/>
              <w:jc w:val="both"/>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rPr>
              <w:t xml:space="preserve">ISO9000质量管理体系认证 </w:t>
            </w:r>
          </w:p>
          <w:p>
            <w:pPr>
              <w:widowControl/>
              <w:jc w:val="both"/>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rPr>
              <w:t>ISO14000环境管理体系认证</w:t>
            </w:r>
          </w:p>
          <w:p>
            <w:pPr>
              <w:widowControl/>
              <w:jc w:val="both"/>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rPr>
              <w:t xml:space="preserve">OHSAS18000职业安全健康管理体系认证 </w:t>
            </w:r>
          </w:p>
          <w:p>
            <w:pPr>
              <w:widowControl/>
              <w:jc w:val="both"/>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rPr>
              <w:t>其他（请</w:t>
            </w:r>
            <w:r>
              <w:rPr>
                <w:rFonts w:hint="eastAsia" w:ascii="仿宋_GB2312" w:hAnsi="宋体" w:eastAsia="仿宋_GB2312" w:cs="宋体"/>
                <w:color w:val="auto"/>
                <w:kern w:val="0"/>
                <w:sz w:val="24"/>
                <w:szCs w:val="24"/>
                <w:highlight w:val="none"/>
                <w:lang w:val="en-US" w:eastAsia="zh-CN"/>
              </w:rPr>
              <w:t>填写管理体系全称</w:t>
            </w:r>
            <w:r>
              <w:rPr>
                <w:rFonts w:hint="eastAsia" w:ascii="仿宋_GB2312" w:hAnsi="宋体" w:eastAsia="仿宋_GB2312" w:cs="宋体"/>
                <w:color w:val="auto"/>
                <w:kern w:val="0"/>
                <w:sz w:val="24"/>
                <w:szCs w:val="24"/>
                <w:highlight w:val="none"/>
              </w:rPr>
              <w:t>）</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szCs w:val="24"/>
                <w:highlight w:val="green"/>
                <w:lang w:val="en-US" w:eastAsia="zh-CN" w:bidi="ar-SA"/>
              </w:rPr>
            </w:pPr>
            <w:r>
              <w:rPr>
                <w:rFonts w:hint="eastAsia" w:ascii="仿宋_GB2312" w:hAnsi="宋体" w:eastAsia="仿宋_GB2312" w:cs="宋体"/>
                <w:color w:val="auto"/>
                <w:kern w:val="0"/>
                <w:sz w:val="24"/>
                <w:szCs w:val="24"/>
                <w:highlight w:val="none"/>
                <w:lang w:val="en-US" w:eastAsia="zh-CN" w:bidi="ar-SA"/>
              </w:rPr>
              <w:t>企业自主品牌</w:t>
            </w:r>
          </w:p>
        </w:tc>
        <w:tc>
          <w:tcPr>
            <w:tcW w:w="6374" w:type="dxa"/>
            <w:gridSpan w:val="4"/>
            <w:tcBorders>
              <w:top w:val="single" w:color="auto" w:sz="4" w:space="0"/>
              <w:left w:val="nil"/>
              <w:bottom w:val="single" w:color="auto" w:sz="4" w:space="0"/>
              <w:right w:val="single" w:color="000000" w:sz="8" w:space="0"/>
            </w:tcBorders>
            <w:noWrap w:val="0"/>
            <w:vAlign w:val="center"/>
          </w:tcPr>
          <w:p>
            <w:pPr>
              <w:widowControl/>
              <w:jc w:val="both"/>
              <w:rPr>
                <w:rFonts w:hint="eastAsia" w:ascii="楷体_GB2312" w:hAnsi="楷体_GB2312" w:eastAsia="楷体_GB2312" w:cs="楷体_GB2312"/>
                <w:b/>
                <w:bCs/>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自有品牌</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项，名称</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u w:val="single"/>
                <w:lang w:val="en-US" w:eastAsia="zh-CN"/>
              </w:rPr>
              <w:t xml:space="preserve">        。</w:t>
            </w:r>
          </w:p>
          <w:p>
            <w:pPr>
              <w:widowControl/>
              <w:jc w:val="both"/>
              <w:rPr>
                <w:rFonts w:hint="default" w:ascii="仿宋_GB2312" w:hAnsi="宋体" w:eastAsia="仿宋_GB2312" w:cs="宋体"/>
                <w:color w:val="auto"/>
                <w:kern w:val="0"/>
                <w:sz w:val="24"/>
                <w:szCs w:val="24"/>
                <w:highlight w:val="green"/>
                <w:u w:val="single"/>
                <w:lang w:val="en-US" w:eastAsia="zh-CN"/>
              </w:rPr>
            </w:pPr>
            <w:r>
              <w:rPr>
                <w:rFonts w:hint="eastAsia" w:ascii="仿宋_GB2312" w:hAnsi="宋体" w:eastAsia="仿宋_GB2312" w:cs="宋体"/>
                <w:color w:val="auto"/>
                <w:kern w:val="0"/>
                <w:sz w:val="24"/>
                <w:szCs w:val="24"/>
                <w:highlight w:val="none"/>
              </w:rPr>
              <w:t>省级以上著名品牌</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rPr>
              <w:t>名称：</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w:t>
            </w:r>
          </w:p>
        </w:tc>
      </w:tr>
      <w:tr>
        <w:tblPrEx>
          <w:tblCellMar>
            <w:top w:w="0" w:type="dxa"/>
            <w:left w:w="108" w:type="dxa"/>
            <w:bottom w:w="0" w:type="dxa"/>
            <w:right w:w="108" w:type="dxa"/>
          </w:tblCellMar>
        </w:tblPrEx>
        <w:trPr>
          <w:trHeight w:val="438" w:hRule="atLeast"/>
          <w:jc w:val="center"/>
        </w:trPr>
        <w:tc>
          <w:tcPr>
            <w:tcW w:w="2386"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val="en-US" w:eastAsia="zh-CN" w:bidi="ar-SA"/>
              </w:rPr>
              <w:t>作为主要起草单位制修订的已批准发布标准数量和名称</w:t>
            </w:r>
          </w:p>
        </w:tc>
        <w:tc>
          <w:tcPr>
            <w:tcW w:w="6374" w:type="dxa"/>
            <w:gridSpan w:val="4"/>
            <w:tcBorders>
              <w:top w:val="single" w:color="auto" w:sz="4" w:space="0"/>
              <w:left w:val="nil"/>
              <w:bottom w:val="single" w:color="auto" w:sz="4" w:space="0"/>
              <w:right w:val="single" w:color="000000" w:sz="8" w:space="0"/>
            </w:tcBorders>
            <w:noWrap w:val="0"/>
            <w:vAlign w:val="center"/>
          </w:tcPr>
          <w:p>
            <w:pPr>
              <w:widowControl/>
              <w:jc w:val="both"/>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国际</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rPr>
              <w:t>国家</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rPr>
              <w:t>行业标准总数</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r>
              <w:rPr>
                <w:rFonts w:hint="eastAsia" w:ascii="仿宋_GB2312" w:hAnsi="宋体" w:eastAsia="仿宋_GB2312" w:cs="宋体"/>
                <w:color w:val="auto"/>
                <w:kern w:val="0"/>
                <w:sz w:val="24"/>
                <w:szCs w:val="24"/>
                <w:highlight w:val="none"/>
                <w:lang w:eastAsia="zh-CN"/>
              </w:rPr>
              <w:t>。</w:t>
            </w:r>
          </w:p>
          <w:p>
            <w:pPr>
              <w:widowControl/>
              <w:jc w:val="both"/>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val="en-US" w:eastAsia="zh-CN"/>
              </w:rPr>
              <w:t>其中：</w:t>
            </w:r>
            <w:r>
              <w:rPr>
                <w:rFonts w:hint="eastAsia" w:ascii="仿宋_GB2312" w:hAnsi="宋体" w:eastAsia="仿宋_GB2312" w:cs="宋体"/>
                <w:color w:val="auto"/>
                <w:kern w:val="0"/>
                <w:sz w:val="24"/>
                <w:szCs w:val="24"/>
                <w:highlight w:val="none"/>
              </w:rPr>
              <w:t>国际标准</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p>
          <w:p>
            <w:pPr>
              <w:widowControl/>
              <w:ind w:firstLine="720" w:firstLineChars="300"/>
              <w:jc w:val="both"/>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国家标准</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p>
          <w:p>
            <w:pPr>
              <w:widowControl/>
              <w:ind w:firstLine="720" w:firstLineChars="300"/>
              <w:jc w:val="both"/>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行业标准</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r>
              <w:rPr>
                <w:rFonts w:hint="eastAsia" w:ascii="仿宋_GB2312" w:hAnsi="宋体" w:eastAsia="仿宋_GB2312" w:cs="宋体"/>
                <w:color w:val="auto"/>
                <w:kern w:val="0"/>
                <w:sz w:val="24"/>
                <w:szCs w:val="24"/>
                <w:highlight w:val="none"/>
                <w:lang w:eastAsia="zh-CN"/>
              </w:rPr>
              <w:t>。</w:t>
            </w:r>
          </w:p>
          <w:p>
            <w:pPr>
              <w:widowControl/>
              <w:ind w:firstLine="720" w:firstLineChars="300"/>
              <w:jc w:val="both"/>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名称（请填写代表性标准，不超过5项）：</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706" w:hRule="atLeast"/>
          <w:jc w:val="center"/>
        </w:trPr>
        <w:tc>
          <w:tcPr>
            <w:tcW w:w="8760" w:type="dxa"/>
            <w:gridSpan w:val="5"/>
            <w:tcBorders>
              <w:top w:val="nil"/>
              <w:left w:val="single" w:color="auto" w:sz="8" w:space="0"/>
              <w:bottom w:val="single" w:color="auto" w:sz="4" w:space="0"/>
              <w:right w:val="single" w:color="000000" w:sz="8" w:space="0"/>
            </w:tcBorders>
            <w:noWrap w:val="0"/>
            <w:vAlign w:val="center"/>
          </w:tcPr>
          <w:p>
            <w:pPr>
              <w:widowControl/>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6特色化</w:t>
            </w:r>
          </w:p>
        </w:tc>
      </w:tr>
      <w:tr>
        <w:tblPrEx>
          <w:tblCellMar>
            <w:top w:w="0" w:type="dxa"/>
            <w:left w:w="108" w:type="dxa"/>
            <w:bottom w:w="0" w:type="dxa"/>
            <w:right w:w="108" w:type="dxa"/>
          </w:tblCellMar>
        </w:tblPrEx>
        <w:trPr>
          <w:trHeight w:val="706" w:hRule="atLeast"/>
          <w:jc w:val="center"/>
        </w:trPr>
        <w:tc>
          <w:tcPr>
            <w:tcW w:w="2386" w:type="dxa"/>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eastAsia="仿宋_GB2312"/>
                <w:color w:val="auto"/>
                <w:kern w:val="0"/>
                <w:sz w:val="24"/>
                <w:szCs w:val="24"/>
              </w:rPr>
              <w:t>所属领域是否符合本市产业导向</w:t>
            </w:r>
          </w:p>
        </w:tc>
        <w:tc>
          <w:tcPr>
            <w:tcW w:w="6374" w:type="dxa"/>
            <w:gridSpan w:val="4"/>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eastAsia="仿宋_GB2312"/>
                <w:color w:val="auto"/>
                <w:kern w:val="0"/>
                <w:sz w:val="24"/>
                <w:szCs w:val="24"/>
                <w:highlight w:val="none"/>
                <w:lang w:eastAsia="zh-CN"/>
              </w:rPr>
            </w:pP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否</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eastAsia="仿宋_GB2312"/>
                <w:color w:val="auto"/>
                <w:kern w:val="0"/>
                <w:sz w:val="24"/>
                <w:szCs w:val="24"/>
                <w:highlight w:val="none"/>
                <w:lang w:eastAsia="zh-CN"/>
              </w:rPr>
              <w:t xml:space="preserve">是   </w:t>
            </w:r>
          </w:p>
          <w:p>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eastAsia="仿宋_GB2312"/>
                <w:color w:val="auto"/>
                <w:kern w:val="0"/>
                <w:sz w:val="24"/>
                <w:szCs w:val="24"/>
                <w:highlight w:val="none"/>
                <w:lang w:val="en-US" w:eastAsia="zh-CN"/>
              </w:rPr>
            </w:pPr>
            <w:r>
              <w:rPr>
                <w:rFonts w:hint="eastAsia" w:ascii="仿宋_GB2312" w:eastAsia="仿宋_GB2312"/>
                <w:color w:val="auto"/>
                <w:kern w:val="0"/>
                <w:sz w:val="24"/>
                <w:szCs w:val="24"/>
                <w:highlight w:val="none"/>
                <w:lang w:eastAsia="zh-CN"/>
              </w:rPr>
              <w:t>如是，</w:t>
            </w:r>
            <w:r>
              <w:rPr>
                <w:rFonts w:hint="eastAsia" w:ascii="仿宋_GB2312" w:eastAsia="仿宋_GB2312"/>
                <w:color w:val="auto"/>
                <w:kern w:val="0"/>
                <w:sz w:val="24"/>
                <w:szCs w:val="24"/>
                <w:highlight w:val="none"/>
                <w:lang w:val="en-US" w:eastAsia="zh-CN"/>
              </w:rPr>
              <w:t>请填写：</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0" w:firstLine="480" w:firstLineChars="200"/>
              <w:textAlignment w:val="auto"/>
              <w:rPr>
                <w:rFonts w:hint="eastAsia" w:ascii="楷体_GB2312" w:hAnsi="楷体_GB2312" w:eastAsia="楷体_GB2312" w:cs="楷体_GB2312"/>
                <w:b/>
                <w:bCs/>
                <w:color w:val="auto"/>
                <w:kern w:val="0"/>
                <w:sz w:val="24"/>
                <w:szCs w:val="24"/>
                <w:highlight w:val="none"/>
                <w:lang w:val="en-US" w:eastAsia="zh-CN" w:bidi="ar-SA"/>
              </w:rPr>
            </w:pPr>
            <w:r>
              <w:rPr>
                <w:rFonts w:hint="eastAsia" w:ascii="仿宋_GB2312" w:eastAsia="仿宋_GB2312" w:cs="宋体"/>
                <w:color w:val="auto"/>
                <w:kern w:val="0"/>
                <w:sz w:val="24"/>
                <w:szCs w:val="24"/>
                <w:highlight w:val="none"/>
                <w:lang w:val="en-US" w:eastAsia="zh-CN" w:bidi="ar-SA"/>
              </w:rPr>
              <w:t>属于</w:t>
            </w:r>
            <w:r>
              <w:rPr>
                <w:rFonts w:hint="eastAsia" w:ascii="仿宋_GB2312" w:hAnsi="Calibri" w:eastAsia="仿宋_GB2312" w:cs="宋体"/>
                <w:color w:val="auto"/>
                <w:kern w:val="0"/>
                <w:sz w:val="24"/>
                <w:szCs w:val="24"/>
                <w:highlight w:val="none"/>
                <w:lang w:val="en-US" w:eastAsia="zh-CN" w:bidi="ar-SA"/>
              </w:rPr>
              <w:t>“3+6”新型产业体系</w:t>
            </w:r>
            <w:r>
              <w:rPr>
                <w:rFonts w:hint="eastAsia" w:ascii="仿宋_GB2312" w:eastAsia="仿宋_GB2312" w:cs="宋体"/>
                <w:color w:val="auto"/>
                <w:kern w:val="0"/>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200" w:firstLine="480" w:firstLineChars="200"/>
              <w:textAlignment w:val="auto"/>
              <w:rPr>
                <w:rFonts w:hint="eastAsia" w:ascii="仿宋_GB2312" w:eastAsia="仿宋_GB2312" w:cs="楷体_GB2312"/>
                <w:color w:val="auto"/>
                <w:sz w:val="24"/>
                <w:szCs w:val="24"/>
                <w:lang w:val="en-US" w:eastAsia="zh-CN"/>
              </w:rPr>
            </w:pPr>
            <w:r>
              <w:rPr>
                <w:rFonts w:hint="eastAsia" w:ascii="仿宋_GB2312" w:eastAsia="仿宋_GB2312" w:cs="楷体_GB2312"/>
                <w:color w:val="auto"/>
                <w:sz w:val="24"/>
                <w:szCs w:val="24"/>
              </w:rPr>
              <w:t>□</w:t>
            </w:r>
            <w:r>
              <w:rPr>
                <w:rFonts w:hint="eastAsia" w:ascii="仿宋_GB2312" w:eastAsia="仿宋_GB2312" w:cs="楷体_GB2312"/>
                <w:color w:val="auto"/>
                <w:sz w:val="24"/>
                <w:szCs w:val="24"/>
                <w:lang w:val="en-US" w:eastAsia="zh-CN"/>
              </w:rPr>
              <w:t>三大先导产业</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200" w:firstLine="480" w:firstLineChars="200"/>
              <w:textAlignment w:val="auto"/>
              <w:rPr>
                <w:rFonts w:hint="eastAsia" w:ascii="楷体_GB2312" w:hAnsi="楷体_GB2312" w:eastAsia="楷体_GB2312" w:cs="楷体_GB2312"/>
                <w:b/>
                <w:bCs/>
                <w:color w:val="auto"/>
                <w:kern w:val="0"/>
                <w:sz w:val="24"/>
                <w:szCs w:val="24"/>
                <w:highlight w:val="none"/>
                <w:lang w:val="en-US" w:eastAsia="zh-CN" w:bidi="ar-SA"/>
              </w:rPr>
            </w:pPr>
            <w:r>
              <w:rPr>
                <w:rFonts w:hint="eastAsia" w:ascii="仿宋_GB2312" w:eastAsia="仿宋_GB2312" w:cs="楷体_GB2312"/>
                <w:color w:val="auto"/>
                <w:sz w:val="24"/>
                <w:szCs w:val="24"/>
              </w:rPr>
              <w:sym w:font="Wingdings 2" w:char="00A3"/>
            </w:r>
            <w:r>
              <w:rPr>
                <w:rFonts w:hint="eastAsia" w:ascii="仿宋_GB2312" w:eastAsia="仿宋_GB2312" w:cs="楷体_GB2312"/>
                <w:color w:val="auto"/>
                <w:sz w:val="24"/>
                <w:szCs w:val="24"/>
                <w:lang w:val="en-US" w:eastAsia="zh-CN"/>
              </w:rPr>
              <w:t>六大重点产业</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或属于战略性新兴产业领域（国家统计局令第23号）：</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4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 xml:space="preserve">新一代信息技术  </w:t>
            </w:r>
            <w:r>
              <w:rPr>
                <w:rFonts w:hint="eastAsia" w:ascii="仿宋_GB2312" w:hAnsi="仿宋_GB2312" w:eastAsia="仿宋_GB2312" w:cs="仿宋_GB2312"/>
                <w:b w:val="0"/>
                <w:bCs w:val="0"/>
                <w:color w:val="auto"/>
                <w:sz w:val="24"/>
                <w:szCs w:val="24"/>
              </w:rPr>
              <w:sym w:font="Wingdings 2" w:char="00A3"/>
            </w:r>
            <w:r>
              <w:rPr>
                <w:rFonts w:hint="eastAsia" w:ascii="仿宋_GB2312" w:hAnsi="仿宋_GB2312" w:eastAsia="仿宋_GB2312" w:cs="仿宋_GB2312"/>
                <w:b w:val="0"/>
                <w:bCs w:val="0"/>
                <w:color w:val="auto"/>
                <w:kern w:val="0"/>
                <w:sz w:val="24"/>
                <w:szCs w:val="24"/>
                <w:highlight w:val="none"/>
                <w:lang w:val="en-US" w:eastAsia="zh-CN" w:bidi="ar-SA"/>
              </w:rPr>
              <w:t xml:space="preserve">高端装备制造  </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 xml:space="preserve">新材料  </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4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sz w:val="24"/>
                <w:szCs w:val="24"/>
              </w:rPr>
              <w:sym w:font="Wingdings 2" w:char="00A3"/>
            </w:r>
            <w:r>
              <w:rPr>
                <w:rFonts w:hint="eastAsia" w:ascii="仿宋_GB2312" w:hAnsi="仿宋_GB2312" w:eastAsia="仿宋_GB2312" w:cs="仿宋_GB2312"/>
                <w:b w:val="0"/>
                <w:bCs w:val="0"/>
                <w:color w:val="auto"/>
                <w:kern w:val="0"/>
                <w:sz w:val="24"/>
                <w:szCs w:val="24"/>
                <w:highlight w:val="none"/>
                <w:lang w:val="en-US" w:eastAsia="zh-CN" w:bidi="ar-SA"/>
              </w:rPr>
              <w:t xml:space="preserve">生物技术        </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 xml:space="preserve">新能源汽车    </w:t>
            </w:r>
            <w:r>
              <w:rPr>
                <w:rFonts w:hint="eastAsia" w:ascii="仿宋_GB2312" w:hAnsi="仿宋_GB2312" w:eastAsia="仿宋_GB2312" w:cs="仿宋_GB2312"/>
                <w:b w:val="0"/>
                <w:bCs w:val="0"/>
                <w:color w:val="auto"/>
                <w:sz w:val="24"/>
                <w:szCs w:val="24"/>
              </w:rPr>
              <w:sym w:font="Wingdings 2" w:char="00A3"/>
            </w:r>
            <w:r>
              <w:rPr>
                <w:rFonts w:hint="eastAsia" w:ascii="仿宋_GB2312" w:hAnsi="仿宋_GB2312" w:eastAsia="仿宋_GB2312" w:cs="仿宋_GB2312"/>
                <w:b w:val="0"/>
                <w:bCs w:val="0"/>
                <w:color w:val="auto"/>
                <w:kern w:val="0"/>
                <w:sz w:val="24"/>
                <w:szCs w:val="24"/>
                <w:highlight w:val="none"/>
                <w:lang w:val="en-US" w:eastAsia="zh-CN" w:bidi="ar-SA"/>
              </w:rPr>
              <w:t xml:space="preserve">新能源  </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400"/>
              <w:textAlignment w:val="auto"/>
              <w:rPr>
                <w:rFonts w:hint="default"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 xml:space="preserve">节能环保        </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 xml:space="preserve">数字创意  </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相关服务业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或属于区级重点导向产业：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960" w:firstLineChars="400"/>
              <w:textAlignment w:val="auto"/>
              <w:rPr>
                <w:rFonts w:hint="eastAsia" w:ascii="仿宋_GB2312" w:hAnsi="仿宋_GB2312" w:eastAsia="仿宋_GB2312" w:cs="仿宋_GB2312"/>
                <w:b w:val="0"/>
                <w:bCs w:val="0"/>
                <w:color w:val="auto"/>
                <w:kern w:val="0"/>
                <w:sz w:val="24"/>
                <w:szCs w:val="24"/>
                <w:highlight w:val="none"/>
                <w:u w:val="singl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区级重点产业（具体说明）：</w:t>
            </w:r>
            <w:r>
              <w:rPr>
                <w:rFonts w:hint="eastAsia" w:ascii="仿宋_GB2312" w:hAnsi="仿宋_GB2312" w:eastAsia="仿宋_GB2312" w:cs="仿宋_GB2312"/>
                <w:b w:val="0"/>
                <w:bCs w:val="0"/>
                <w:color w:val="auto"/>
                <w:kern w:val="0"/>
                <w:sz w:val="24"/>
                <w:szCs w:val="24"/>
                <w:highlight w:val="none"/>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0"/>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或属于本市其他重点产业：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1024" w:firstLineChars="427"/>
              <w:textAlignment w:val="auto"/>
              <w:rPr>
                <w:rFonts w:hint="eastAsia" w:ascii="仿宋_GB2312" w:hAnsi="仿宋_GB2312" w:eastAsia="仿宋_GB2312" w:cs="仿宋_GB2312"/>
                <w:color w:val="auto"/>
                <w:kern w:val="0"/>
                <w:sz w:val="24"/>
                <w:szCs w:val="24"/>
                <w:highlight w:val="none"/>
                <w:u w:val="single"/>
                <w:lang w:val="en-US" w:eastAsia="zh-CN"/>
              </w:rPr>
            </w:pPr>
            <w:r>
              <w:rPr>
                <w:rFonts w:hint="eastAsia" w:ascii="仿宋_GB2312" w:hAnsi="仿宋_GB2312" w:eastAsia="仿宋_GB2312" w:cs="仿宋_GB2312"/>
                <w:color w:val="auto"/>
                <w:kern w:val="0"/>
                <w:sz w:val="24"/>
                <w:szCs w:val="24"/>
                <w:highlight w:val="none"/>
                <w:lang w:val="en-US" w:eastAsia="zh-CN"/>
              </w:rPr>
              <w:t>请具体说明：</w:t>
            </w:r>
            <w:r>
              <w:rPr>
                <w:rFonts w:hint="eastAsia" w:ascii="仿宋_GB2312" w:hAnsi="仿宋_GB2312" w:eastAsia="仿宋_GB2312" w:cs="仿宋_GB2312"/>
                <w:b w:val="0"/>
                <w:bCs w:val="0"/>
                <w:color w:val="auto"/>
                <w:kern w:val="0"/>
                <w:sz w:val="24"/>
                <w:szCs w:val="24"/>
                <w:highlight w:val="none"/>
                <w:u w:val="single"/>
                <w:lang w:val="en-US" w:eastAsia="zh-CN" w:bidi="ar-SA"/>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val="en-US" w:eastAsia="zh-CN"/>
              </w:rPr>
              <w:t>细分市场领先地位</w:t>
            </w:r>
          </w:p>
        </w:tc>
        <w:tc>
          <w:tcPr>
            <w:tcW w:w="6374" w:type="dxa"/>
            <w:gridSpan w:val="4"/>
            <w:tcBorders>
              <w:top w:val="single" w:color="auto" w:sz="4" w:space="0"/>
              <w:left w:val="single" w:color="auto" w:sz="8" w:space="0"/>
              <w:bottom w:val="single" w:color="auto" w:sz="4" w:space="0"/>
              <w:right w:val="single" w:color="000000" w:sz="8" w:space="0"/>
            </w:tcBorders>
            <w:noWrap w:val="0"/>
            <w:vAlign w:val="top"/>
          </w:tcPr>
          <w:p>
            <w:pPr>
              <w:widowControl/>
              <w:rPr>
                <w:rFonts w:hint="eastAsia" w:ascii="仿宋_GB2312" w:eastAsia="仿宋_GB2312"/>
                <w:color w:val="auto"/>
                <w:kern w:val="0"/>
                <w:sz w:val="24"/>
                <w:szCs w:val="24"/>
              </w:rPr>
            </w:pPr>
            <w:r>
              <w:rPr>
                <w:rFonts w:hint="eastAsia" w:ascii="仿宋_GB2312" w:eastAsia="仿宋_GB2312"/>
                <w:color w:val="auto"/>
                <w:kern w:val="0"/>
                <w:sz w:val="24"/>
                <w:szCs w:val="24"/>
              </w:rPr>
              <w:t>主导产品或服务上年度国内市场占有率为</w:t>
            </w:r>
            <w:r>
              <w:rPr>
                <w:rFonts w:hint="eastAsia" w:ascii="仿宋_GB2312" w:eastAsia="仿宋_GB2312"/>
                <w:color w:val="auto"/>
                <w:kern w:val="0"/>
                <w:sz w:val="24"/>
                <w:szCs w:val="24"/>
                <w:u w:val="single"/>
              </w:rPr>
              <w:t xml:space="preserve">     </w:t>
            </w:r>
            <w:r>
              <w:rPr>
                <w:rFonts w:hint="eastAsia" w:ascii="仿宋_GB2312" w:eastAsia="仿宋_GB2312"/>
                <w:color w:val="auto"/>
                <w:kern w:val="0"/>
                <w:sz w:val="24"/>
                <w:szCs w:val="24"/>
              </w:rPr>
              <w:t>%</w:t>
            </w:r>
          </w:p>
          <w:p>
            <w:pPr>
              <w:widowControl/>
              <w:rPr>
                <w:rFonts w:hint="eastAsia" w:ascii="仿宋_GB2312" w:hAnsi="宋体" w:eastAsia="仿宋_GB2312" w:cs="宋体"/>
                <w:color w:val="auto"/>
                <w:kern w:val="0"/>
                <w:sz w:val="24"/>
                <w:szCs w:val="24"/>
                <w:lang w:val="en-US" w:eastAsia="zh-CN" w:bidi="ar-SA"/>
              </w:rPr>
            </w:pPr>
            <w:r>
              <w:rPr>
                <w:rFonts w:hint="eastAsia" w:ascii="仿宋_GB2312" w:eastAsia="仿宋_GB2312"/>
                <w:color w:val="auto"/>
                <w:kern w:val="0"/>
                <w:sz w:val="24"/>
                <w:szCs w:val="24"/>
              </w:rPr>
              <w:t>本市排名</w:t>
            </w:r>
            <w:r>
              <w:rPr>
                <w:rFonts w:hint="eastAsia" w:ascii="仿宋_GB2312" w:eastAsia="仿宋_GB2312"/>
                <w:color w:val="auto"/>
                <w:kern w:val="0"/>
                <w:sz w:val="24"/>
                <w:szCs w:val="24"/>
                <w:lang w:eastAsia="zh-CN"/>
              </w:rPr>
              <w:t>：</w:t>
            </w:r>
            <w:r>
              <w:rPr>
                <w:rFonts w:hint="eastAsia" w:ascii="仿宋_GB2312" w:eastAsia="仿宋_GB2312"/>
                <w:color w:val="auto"/>
                <w:kern w:val="0"/>
                <w:sz w:val="24"/>
                <w:szCs w:val="24"/>
              </w:rPr>
              <w:t>第</w:t>
            </w:r>
            <w:r>
              <w:rPr>
                <w:rFonts w:hint="eastAsia" w:ascii="仿宋_GB2312" w:eastAsia="仿宋_GB2312"/>
                <w:color w:val="auto"/>
                <w:kern w:val="0"/>
                <w:sz w:val="24"/>
                <w:szCs w:val="24"/>
                <w:u w:val="single"/>
              </w:rPr>
              <w:t xml:space="preserve">   </w:t>
            </w:r>
            <w:r>
              <w:rPr>
                <w:rFonts w:hint="eastAsia" w:ascii="仿宋_GB2312" w:eastAsia="仿宋_GB2312"/>
                <w:color w:val="auto"/>
                <w:kern w:val="0"/>
                <w:sz w:val="24"/>
                <w:szCs w:val="24"/>
              </w:rPr>
              <w:t>名，全国排名</w:t>
            </w:r>
            <w:r>
              <w:rPr>
                <w:rFonts w:hint="eastAsia" w:ascii="仿宋_GB2312" w:eastAsia="仿宋_GB2312"/>
                <w:color w:val="auto"/>
                <w:kern w:val="0"/>
                <w:sz w:val="24"/>
                <w:szCs w:val="24"/>
                <w:lang w:eastAsia="zh-CN"/>
              </w:rPr>
              <w:t>：</w:t>
            </w:r>
            <w:r>
              <w:rPr>
                <w:rFonts w:hint="eastAsia" w:ascii="仿宋_GB2312" w:eastAsia="仿宋_GB2312"/>
                <w:color w:val="auto"/>
                <w:kern w:val="0"/>
                <w:sz w:val="24"/>
                <w:szCs w:val="24"/>
              </w:rPr>
              <w:t>第</w:t>
            </w:r>
            <w:r>
              <w:rPr>
                <w:rFonts w:hint="eastAsia" w:ascii="仿宋_GB2312" w:eastAsia="仿宋_GB2312"/>
                <w:color w:val="auto"/>
                <w:kern w:val="0"/>
                <w:sz w:val="24"/>
                <w:szCs w:val="24"/>
                <w:u w:val="single"/>
              </w:rPr>
              <w:t xml:space="preserve">   </w:t>
            </w:r>
            <w:r>
              <w:rPr>
                <w:rFonts w:hint="eastAsia" w:ascii="仿宋_GB2312" w:eastAsia="仿宋_GB2312"/>
                <w:color w:val="auto"/>
                <w:kern w:val="0"/>
                <w:sz w:val="24"/>
                <w:szCs w:val="24"/>
              </w:rPr>
              <w:t>名</w:t>
            </w:r>
            <w:r>
              <w:rPr>
                <w:rFonts w:hint="eastAsia" w:ascii="仿宋_GB2312" w:eastAsia="仿宋_GB2312"/>
                <w:color w:val="auto"/>
                <w:kern w:val="0"/>
                <w:sz w:val="24"/>
                <w:szCs w:val="24"/>
                <w:lang w:eastAsia="zh-CN"/>
              </w:rPr>
              <w:t>，国际排名：</w:t>
            </w:r>
            <w:r>
              <w:rPr>
                <w:rFonts w:hint="eastAsia" w:ascii="仿宋_GB2312" w:eastAsia="仿宋_GB2312"/>
                <w:color w:val="auto"/>
                <w:kern w:val="0"/>
                <w:sz w:val="24"/>
                <w:szCs w:val="24"/>
              </w:rPr>
              <w:t>第</w:t>
            </w:r>
            <w:r>
              <w:rPr>
                <w:rFonts w:hint="eastAsia" w:ascii="仿宋_GB2312" w:eastAsia="仿宋_GB2312"/>
                <w:color w:val="auto"/>
                <w:kern w:val="0"/>
                <w:sz w:val="24"/>
                <w:szCs w:val="24"/>
                <w:u w:val="single"/>
              </w:rPr>
              <w:t xml:space="preserve">   </w:t>
            </w:r>
            <w:r>
              <w:rPr>
                <w:rFonts w:hint="eastAsia" w:ascii="仿宋_GB2312" w:eastAsia="仿宋_GB2312"/>
                <w:color w:val="auto"/>
                <w:kern w:val="0"/>
                <w:sz w:val="24"/>
                <w:szCs w:val="24"/>
              </w:rPr>
              <w:t>名</w:t>
            </w:r>
            <w:r>
              <w:rPr>
                <w:rFonts w:hint="eastAsia" w:ascii="仿宋_GB2312" w:eastAsia="仿宋_GB2312"/>
                <w:color w:val="auto"/>
                <w:kern w:val="0"/>
                <w:sz w:val="24"/>
                <w:szCs w:val="24"/>
                <w:lang w:eastAsia="zh-CN"/>
              </w:rPr>
              <w:t>。</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highlight w:val="none"/>
                <w:lang w:val="en-US" w:eastAsia="zh-CN"/>
              </w:rPr>
            </w:pPr>
            <w:r>
              <w:rPr>
                <w:rFonts w:hint="eastAsia" w:ascii="仿宋_GB2312" w:eastAsia="仿宋_GB2312"/>
                <w:color w:val="auto"/>
                <w:kern w:val="0"/>
                <w:sz w:val="24"/>
                <w:szCs w:val="24"/>
                <w:lang w:val="en-US" w:eastAsia="zh-CN"/>
              </w:rPr>
              <w:t>是否</w:t>
            </w:r>
            <w:r>
              <w:rPr>
                <w:rFonts w:hint="eastAsia" w:ascii="仿宋_GB2312" w:eastAsia="仿宋_GB2312"/>
                <w:color w:val="auto"/>
                <w:kern w:val="0"/>
                <w:sz w:val="24"/>
                <w:szCs w:val="24"/>
                <w:lang w:eastAsia="zh-CN"/>
              </w:rPr>
              <w:t>具有特色资源或技术进行研制生产，提供独具特色的产品或服务</w:t>
            </w:r>
          </w:p>
        </w:tc>
        <w:tc>
          <w:tcPr>
            <w:tcW w:w="6374" w:type="dxa"/>
            <w:gridSpan w:val="4"/>
            <w:tcBorders>
              <w:top w:val="nil"/>
              <w:left w:val="single" w:color="auto" w:sz="8" w:space="0"/>
              <w:bottom w:val="single" w:color="auto" w:sz="4" w:space="0"/>
              <w:right w:val="single" w:color="000000" w:sz="8" w:space="0"/>
            </w:tcBorders>
            <w:noWrap w:val="0"/>
            <w:vAlign w:val="center"/>
          </w:tcPr>
          <w:p>
            <w:pPr>
              <w:widowControl/>
              <w:jc w:val="both"/>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否</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是</w:t>
            </w:r>
            <w:r>
              <w:rPr>
                <w:rFonts w:hint="eastAsia" w:ascii="仿宋_GB2312" w:hAnsi="宋体" w:eastAsia="仿宋_GB2312" w:cs="宋体"/>
                <w:color w:val="auto"/>
                <w:kern w:val="0"/>
                <w:sz w:val="24"/>
                <w:szCs w:val="24"/>
                <w:highlight w:val="none"/>
                <w:lang w:val="en-US" w:eastAsia="zh-CN"/>
              </w:rPr>
              <w:t xml:space="preserve">   </w:t>
            </w:r>
          </w:p>
          <w:p>
            <w:pPr>
              <w:widowControl/>
              <w:jc w:val="both"/>
              <w:rPr>
                <w:rFonts w:hint="eastAsia" w:ascii="仿宋_GB2312" w:eastAsia="仿宋_GB2312"/>
                <w:color w:val="auto"/>
                <w:kern w:val="0"/>
                <w:sz w:val="24"/>
                <w:szCs w:val="24"/>
              </w:rPr>
            </w:pPr>
            <w:r>
              <w:rPr>
                <w:rFonts w:hint="eastAsia" w:ascii="仿宋_GB2312" w:hAnsi="宋体" w:eastAsia="仿宋_GB2312" w:cs="宋体"/>
                <w:color w:val="auto"/>
                <w:kern w:val="0"/>
                <w:sz w:val="24"/>
                <w:szCs w:val="24"/>
                <w:highlight w:val="none"/>
                <w:lang w:val="en-US" w:eastAsia="zh-CN"/>
              </w:rPr>
              <w:t>如是，请具体说明特色：</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楷体_GB2312" w:hAnsi="楷体_GB2312" w:eastAsia="楷体_GB2312" w:cs="楷体_GB2312"/>
                <w:b w:val="0"/>
                <w:bCs w:val="0"/>
                <w:color w:val="auto"/>
                <w:kern w:val="0"/>
                <w:sz w:val="24"/>
                <w:szCs w:val="24"/>
                <w:lang w:val="en-US" w:eastAsia="zh-CN"/>
              </w:rPr>
              <w:t>（100字以内）</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是否实现绿色低碳发展</w:t>
            </w:r>
          </w:p>
        </w:tc>
        <w:tc>
          <w:tcPr>
            <w:tcW w:w="6374" w:type="dxa"/>
            <w:gridSpan w:val="4"/>
            <w:tcBorders>
              <w:top w:val="nil"/>
              <w:left w:val="single" w:color="auto" w:sz="8" w:space="0"/>
              <w:bottom w:val="single" w:color="auto" w:sz="4" w:space="0"/>
              <w:right w:val="single" w:color="000000" w:sz="8"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w:t>
            </w:r>
            <w:r>
              <w:rPr>
                <w:rFonts w:hint="eastAsia" w:ascii="仿宋_GB2312" w:hAnsi="宋体" w:eastAsia="仿宋_GB2312" w:cs="宋体"/>
                <w:color w:val="auto"/>
                <w:kern w:val="0"/>
                <w:sz w:val="24"/>
                <w:szCs w:val="24"/>
                <w:highlight w:val="none"/>
                <w:lang w:val="en-US" w:eastAsia="zh-CN"/>
              </w:rPr>
              <w:t xml:space="preserve">否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是</w:t>
            </w:r>
            <w:r>
              <w:rPr>
                <w:rFonts w:hint="eastAsia" w:ascii="仿宋_GB2312" w:hAnsi="宋体" w:eastAsia="仿宋_GB2312" w:cs="宋体"/>
                <w:color w:val="auto"/>
                <w:kern w:val="0"/>
                <w:sz w:val="24"/>
                <w:szCs w:val="24"/>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如是，请填写获得的称号或认证：</w:t>
            </w:r>
          </w:p>
          <w:p>
            <w:pPr>
              <w:widowControl/>
              <w:ind w:firstLine="480" w:firstLineChars="200"/>
              <w:rPr>
                <w:rFonts w:hint="eastAsia" w:ascii="仿宋_GB2312" w:eastAsia="仿宋_GB2312"/>
                <w:color w:val="auto"/>
                <w:kern w:val="0"/>
                <w:sz w:val="24"/>
                <w:szCs w:val="24"/>
                <w:lang w:eastAsia="zh-CN"/>
              </w:rPr>
            </w:pPr>
            <w:r>
              <w:rPr>
                <w:rFonts w:hint="eastAsia" w:ascii="仿宋_GB2312" w:eastAsia="仿宋_GB2312" w:cs="楷体_GB2312"/>
                <w:color w:val="auto"/>
                <w:sz w:val="24"/>
                <w:szCs w:val="24"/>
              </w:rPr>
              <w:t>□</w:t>
            </w:r>
            <w:r>
              <w:rPr>
                <w:rFonts w:hint="eastAsia" w:ascii="仿宋_GB2312" w:eastAsia="仿宋_GB2312"/>
                <w:color w:val="auto"/>
                <w:kern w:val="0"/>
                <w:sz w:val="24"/>
                <w:szCs w:val="24"/>
              </w:rPr>
              <w:t xml:space="preserve">绿色产品 </w:t>
            </w:r>
            <w:r>
              <w:rPr>
                <w:rFonts w:hint="eastAsia" w:ascii="仿宋_GB2312" w:eastAsia="仿宋_GB2312"/>
                <w:color w:val="auto"/>
                <w:kern w:val="0"/>
                <w:sz w:val="24"/>
                <w:szCs w:val="24"/>
                <w:lang w:val="en-US" w:eastAsia="zh-CN"/>
              </w:rPr>
              <w:t xml:space="preserve">  </w:t>
            </w:r>
            <w:r>
              <w:rPr>
                <w:rFonts w:hint="eastAsia" w:ascii="仿宋_GB2312" w:eastAsia="仿宋_GB2312" w:cs="楷体_GB2312"/>
                <w:color w:val="auto"/>
                <w:sz w:val="24"/>
                <w:szCs w:val="24"/>
              </w:rPr>
              <w:t>□</w:t>
            </w:r>
            <w:r>
              <w:rPr>
                <w:rFonts w:hint="eastAsia" w:ascii="仿宋_GB2312" w:eastAsia="仿宋_GB2312"/>
                <w:color w:val="auto"/>
                <w:kern w:val="0"/>
                <w:sz w:val="24"/>
                <w:szCs w:val="24"/>
              </w:rPr>
              <w:t xml:space="preserve">绿色车间 </w:t>
            </w:r>
            <w:r>
              <w:rPr>
                <w:rFonts w:hint="eastAsia" w:ascii="仿宋_GB2312" w:eastAsia="仿宋_GB2312"/>
                <w:color w:val="auto"/>
                <w:kern w:val="0"/>
                <w:sz w:val="24"/>
                <w:szCs w:val="24"/>
                <w:lang w:val="en-US" w:eastAsia="zh-CN"/>
              </w:rPr>
              <w:t xml:space="preserve">  </w:t>
            </w:r>
            <w:r>
              <w:rPr>
                <w:rFonts w:hint="eastAsia" w:ascii="仿宋_GB2312" w:eastAsia="仿宋_GB2312" w:cs="楷体_GB2312"/>
                <w:color w:val="auto"/>
                <w:sz w:val="24"/>
                <w:szCs w:val="24"/>
              </w:rPr>
              <w:sym w:font="Wingdings 2" w:char="00A3"/>
            </w:r>
            <w:r>
              <w:rPr>
                <w:rFonts w:hint="eastAsia" w:ascii="仿宋_GB2312" w:eastAsia="仿宋_GB2312"/>
                <w:color w:val="auto"/>
                <w:kern w:val="0"/>
                <w:sz w:val="24"/>
                <w:szCs w:val="24"/>
              </w:rPr>
              <w:t>绿色工厂</w:t>
            </w:r>
          </w:p>
          <w:p>
            <w:pPr>
              <w:widowControl/>
              <w:ind w:left="1439" w:leftChars="228" w:hanging="960" w:hangingChars="400"/>
              <w:rPr>
                <w:rFonts w:hint="eastAsia" w:ascii="仿宋_GB2312" w:eastAsia="仿宋_GB2312"/>
                <w:color w:val="auto"/>
                <w:kern w:val="0"/>
                <w:sz w:val="24"/>
                <w:szCs w:val="24"/>
              </w:rPr>
            </w:pPr>
            <w:r>
              <w:rPr>
                <w:rFonts w:hint="eastAsia" w:ascii="仿宋_GB2312" w:eastAsia="仿宋_GB2312" w:cs="楷体_GB2312"/>
                <w:color w:val="auto"/>
                <w:sz w:val="24"/>
                <w:szCs w:val="24"/>
              </w:rPr>
              <w:t>□</w:t>
            </w:r>
            <w:r>
              <w:rPr>
                <w:rFonts w:hint="eastAsia" w:ascii="仿宋_GB2312" w:eastAsia="仿宋_GB2312"/>
                <w:color w:val="auto"/>
                <w:kern w:val="0"/>
                <w:sz w:val="24"/>
                <w:szCs w:val="24"/>
                <w:lang w:val="en-US" w:eastAsia="zh-CN"/>
              </w:rPr>
              <w:t xml:space="preserve">能源管理体系认证  </w:t>
            </w:r>
            <w:r>
              <w:rPr>
                <w:rFonts w:hint="eastAsia" w:ascii="仿宋_GB2312" w:eastAsia="仿宋_GB2312"/>
                <w:color w:val="auto"/>
                <w:kern w:val="0"/>
                <w:sz w:val="24"/>
                <w:szCs w:val="24"/>
              </w:rPr>
              <w:t xml:space="preserve"> </w:t>
            </w:r>
            <w:r>
              <w:rPr>
                <w:rFonts w:hint="eastAsia" w:ascii="仿宋_GB2312" w:eastAsia="仿宋_GB2312" w:cs="楷体_GB2312"/>
                <w:color w:val="auto"/>
                <w:sz w:val="24"/>
                <w:szCs w:val="24"/>
              </w:rPr>
              <w:t>□</w:t>
            </w:r>
            <w:r>
              <w:rPr>
                <w:rFonts w:hint="eastAsia" w:ascii="仿宋_GB2312" w:eastAsia="仿宋_GB2312"/>
                <w:color w:val="auto"/>
                <w:kern w:val="0"/>
                <w:sz w:val="24"/>
                <w:szCs w:val="24"/>
                <w:lang w:val="en-US" w:eastAsia="zh-CN"/>
              </w:rPr>
              <w:t>碳排放管理体系认证</w:t>
            </w:r>
            <w:r>
              <w:rPr>
                <w:rFonts w:hint="eastAsia" w:ascii="仿宋_GB2312" w:eastAsia="仿宋_GB2312"/>
                <w:color w:val="auto"/>
                <w:kern w:val="0"/>
                <w:sz w:val="24"/>
                <w:szCs w:val="24"/>
              </w:rPr>
              <w:t xml:space="preserve"> </w:t>
            </w:r>
          </w:p>
          <w:p>
            <w:pPr>
              <w:widowControl/>
              <w:ind w:left="1439" w:leftChars="228" w:hanging="960" w:hangingChars="400"/>
              <w:rPr>
                <w:rFonts w:hint="eastAsia" w:ascii="仿宋_GB2312" w:eastAsia="仿宋_GB2312"/>
                <w:color w:val="auto"/>
                <w:kern w:val="0"/>
                <w:sz w:val="24"/>
                <w:szCs w:val="24"/>
              </w:rPr>
            </w:pPr>
            <w:r>
              <w:rPr>
                <w:rFonts w:hint="eastAsia" w:ascii="仿宋_GB2312" w:eastAsia="仿宋_GB2312" w:cs="楷体_GB2312"/>
                <w:color w:val="auto"/>
                <w:sz w:val="24"/>
                <w:szCs w:val="24"/>
              </w:rPr>
              <w:sym w:font="Wingdings 2" w:char="00A3"/>
            </w:r>
            <w:r>
              <w:rPr>
                <w:rFonts w:hint="eastAsia" w:ascii="仿宋_GB2312" w:eastAsia="仿宋_GB2312"/>
                <w:color w:val="auto"/>
                <w:kern w:val="0"/>
                <w:sz w:val="24"/>
                <w:szCs w:val="24"/>
                <w:lang w:val="en-US" w:eastAsia="zh-CN"/>
              </w:rPr>
              <w:t xml:space="preserve">产品碳足迹认证   </w:t>
            </w:r>
            <w:r>
              <w:rPr>
                <w:rFonts w:hint="eastAsia" w:ascii="仿宋_GB2312" w:eastAsia="仿宋_GB2312" w:cs="楷体_GB2312"/>
                <w:color w:val="auto"/>
                <w:sz w:val="24"/>
                <w:szCs w:val="24"/>
              </w:rPr>
              <w:sym w:font="Wingdings 2" w:char="00A3"/>
            </w:r>
            <w:r>
              <w:rPr>
                <w:rFonts w:hint="eastAsia" w:ascii="仿宋_GB2312" w:eastAsia="仿宋_GB2312"/>
                <w:color w:val="auto"/>
                <w:kern w:val="0"/>
                <w:sz w:val="24"/>
                <w:szCs w:val="24"/>
                <w:lang w:val="en-US" w:eastAsia="zh-CN"/>
              </w:rPr>
              <w:t>其他</w:t>
            </w:r>
            <w:r>
              <w:rPr>
                <w:rFonts w:hint="eastAsia" w:ascii="仿宋_GB2312" w:eastAsia="仿宋_GB2312"/>
                <w:color w:val="auto"/>
                <w:kern w:val="0"/>
                <w:sz w:val="24"/>
                <w:szCs w:val="24"/>
                <w:u w:val="single"/>
                <w:lang w:val="en-US" w:eastAsia="zh-CN"/>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eastAsia="仿宋_GB2312" w:cs="宋体"/>
                <w:color w:val="auto"/>
                <w:kern w:val="0"/>
                <w:sz w:val="24"/>
                <w:szCs w:val="24"/>
                <w:lang w:val="en-US" w:eastAsia="zh-CN" w:bidi="ar-SA"/>
              </w:rPr>
              <w:t>是否</w:t>
            </w:r>
            <w:r>
              <w:rPr>
                <w:rFonts w:hint="default" w:ascii="仿宋_GB2312" w:hAnsi="Calibri" w:eastAsia="仿宋_GB2312" w:cs="宋体"/>
                <w:color w:val="auto"/>
                <w:kern w:val="0"/>
                <w:sz w:val="24"/>
                <w:szCs w:val="24"/>
                <w:lang w:val="en-US" w:eastAsia="zh-CN" w:bidi="ar-SA"/>
              </w:rPr>
              <w:t>获得区级及以上技术创新、品牌、质量、</w:t>
            </w:r>
            <w:r>
              <w:rPr>
                <w:rFonts w:hint="default" w:ascii="仿宋_GB2312" w:eastAsia="仿宋_GB2312"/>
                <w:color w:val="auto"/>
                <w:kern w:val="0"/>
                <w:sz w:val="24"/>
                <w:szCs w:val="24"/>
              </w:rPr>
              <w:t>人才等奖项、资金支持、称号认定</w:t>
            </w:r>
          </w:p>
        </w:tc>
        <w:tc>
          <w:tcPr>
            <w:tcW w:w="6374" w:type="dxa"/>
            <w:gridSpan w:val="4"/>
            <w:tcBorders>
              <w:top w:val="nil"/>
              <w:left w:val="single" w:color="auto" w:sz="8" w:space="0"/>
              <w:bottom w:val="single" w:color="auto" w:sz="4" w:space="0"/>
              <w:right w:val="single" w:color="000000" w:sz="8" w:space="0"/>
            </w:tcBorders>
            <w:noWrap w:val="0"/>
            <w:vAlign w:val="top"/>
          </w:tcPr>
          <w:p>
            <w:pPr>
              <w:pStyle w:val="2"/>
              <w:keepNext w:val="0"/>
              <w:keepLines w:val="0"/>
              <w:pageBreakBefore w:val="0"/>
              <w:kinsoku/>
              <w:wordWrap/>
              <w:overflowPunct/>
              <w:topLinePunct w:val="0"/>
              <w:autoSpaceDE/>
              <w:autoSpaceDN/>
              <w:bidi w:val="0"/>
              <w:snapToGrid/>
              <w:spacing w:after="0"/>
              <w:rPr>
                <w:rFonts w:hint="eastAsia" w:ascii="楷体_GB2312" w:hAnsi="楷体_GB2312" w:eastAsia="楷体_GB2312" w:cs="楷体_GB2312"/>
                <w:b/>
                <w:bCs/>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w:t>
            </w:r>
            <w:r>
              <w:rPr>
                <w:rFonts w:hint="eastAsia" w:ascii="仿宋_GB2312" w:hAnsi="宋体" w:eastAsia="仿宋_GB2312" w:cs="宋体"/>
                <w:color w:val="auto"/>
                <w:kern w:val="0"/>
                <w:sz w:val="24"/>
                <w:szCs w:val="24"/>
                <w:highlight w:val="none"/>
                <w:lang w:val="en-US" w:eastAsia="zh-CN"/>
              </w:rPr>
              <w:t xml:space="preserve">否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是</w:t>
            </w:r>
            <w:r>
              <w:rPr>
                <w:rFonts w:hint="eastAsia" w:ascii="仿宋_GB2312" w:hAnsi="宋体" w:eastAsia="仿宋_GB2312" w:cs="宋体"/>
                <w:color w:val="auto"/>
                <w:kern w:val="0"/>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spacing w:line="360" w:lineRule="atLeast"/>
              <w:textAlignment w:val="baseline"/>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如是，请填写</w:t>
            </w:r>
            <w:r>
              <w:rPr>
                <w:rFonts w:hint="eastAsia" w:ascii="仿宋_GB2312" w:hAnsi="仿宋_GB2312" w:eastAsia="仿宋_GB2312" w:cs="仿宋_GB2312"/>
                <w:color w:val="auto"/>
                <w:kern w:val="0"/>
                <w:sz w:val="24"/>
                <w:szCs w:val="24"/>
                <w:highlight w:val="none"/>
              </w:rPr>
              <w:t>奖项、资金支持、称号</w:t>
            </w:r>
            <w:r>
              <w:rPr>
                <w:rFonts w:hint="eastAsia" w:ascii="仿宋_GB2312" w:hAnsi="仿宋_GB2312" w:eastAsia="仿宋_GB2312" w:cs="仿宋_GB2312"/>
                <w:color w:val="auto"/>
                <w:kern w:val="0"/>
                <w:sz w:val="24"/>
                <w:szCs w:val="24"/>
                <w:highlight w:val="none"/>
                <w:lang w:eastAsia="zh-CN"/>
              </w:rPr>
              <w:t>名称</w:t>
            </w:r>
            <w:r>
              <w:rPr>
                <w:rFonts w:hint="eastAsia" w:ascii="仿宋_GB2312" w:hAnsi="仿宋_GB2312" w:eastAsia="仿宋_GB2312" w:cs="仿宋_GB2312"/>
                <w:b w:val="0"/>
                <w:bCs w:val="0"/>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val="0"/>
              <w:snapToGrid/>
              <w:spacing w:line="360" w:lineRule="atLeast"/>
              <w:ind w:firstLine="480" w:firstLineChars="200"/>
              <w:textAlignment w:val="baseline"/>
              <w:rPr>
                <w:rFonts w:hint="eastAsia" w:ascii="仿宋_GB2312" w:eastAsia="仿宋_GB2312"/>
                <w:color w:val="auto"/>
                <w:kern w:val="0"/>
                <w:sz w:val="24"/>
                <w:szCs w:val="24"/>
              </w:rPr>
            </w:pPr>
            <w:r>
              <w:rPr>
                <w:rFonts w:hint="eastAsia" w:ascii="仿宋_GB2312" w:hAnsi="仿宋" w:eastAsia="仿宋_GB2312"/>
                <w:color w:val="auto"/>
                <w:kern w:val="0"/>
                <w:sz w:val="24"/>
                <w:szCs w:val="24"/>
              </w:rPr>
              <w:sym w:font="Wingdings 2" w:char="00A3"/>
            </w:r>
            <w:r>
              <w:rPr>
                <w:rFonts w:hint="eastAsia" w:ascii="仿宋_GB2312" w:hAnsi="仿宋" w:eastAsia="仿宋_GB2312"/>
                <w:color w:val="auto"/>
                <w:kern w:val="0"/>
                <w:sz w:val="24"/>
                <w:szCs w:val="24"/>
              </w:rPr>
              <w:t>高新技术企业</w:t>
            </w:r>
          </w:p>
          <w:p>
            <w:pPr>
              <w:keepNext w:val="0"/>
              <w:keepLines w:val="0"/>
              <w:pageBreakBefore w:val="0"/>
              <w:widowControl/>
              <w:kinsoku/>
              <w:wordWrap/>
              <w:overflowPunct/>
              <w:topLinePunct w:val="0"/>
              <w:autoSpaceDE/>
              <w:autoSpaceDN/>
              <w:bidi w:val="0"/>
              <w:adjustRightInd w:val="0"/>
              <w:snapToGrid/>
              <w:spacing w:line="360" w:lineRule="atLeast"/>
              <w:ind w:firstLine="480" w:firstLineChars="200"/>
              <w:textAlignment w:val="baseline"/>
              <w:rPr>
                <w:rFonts w:hint="eastAsia" w:ascii="仿宋_GB2312" w:eastAsia="仿宋_GB2312"/>
                <w:color w:val="auto"/>
                <w:kern w:val="0"/>
                <w:sz w:val="24"/>
                <w:szCs w:val="24"/>
                <w:lang w:val="en-US" w:eastAsia="zh-CN"/>
              </w:rPr>
            </w:pPr>
            <w:r>
              <w:rPr>
                <w:rFonts w:hint="eastAsia" w:ascii="仿宋_GB2312" w:hAnsi="仿宋" w:eastAsia="仿宋_GB2312"/>
                <w:color w:val="auto"/>
                <w:kern w:val="0"/>
                <w:sz w:val="24"/>
                <w:szCs w:val="24"/>
              </w:rPr>
              <w:sym w:font="Wingdings 2" w:char="00A3"/>
            </w:r>
            <w:r>
              <w:rPr>
                <w:rFonts w:hint="eastAsia" w:ascii="仿宋_GB2312" w:hAnsi="仿宋" w:eastAsia="仿宋_GB2312"/>
                <w:color w:val="auto"/>
                <w:kern w:val="0"/>
                <w:sz w:val="24"/>
                <w:szCs w:val="24"/>
                <w:lang w:val="en-US" w:eastAsia="zh-CN"/>
              </w:rPr>
              <w:t>上海市</w:t>
            </w:r>
            <w:r>
              <w:rPr>
                <w:rFonts w:hint="eastAsia" w:ascii="仿宋_GB2312" w:eastAsia="仿宋_GB2312"/>
                <w:color w:val="auto"/>
                <w:kern w:val="0"/>
                <w:sz w:val="24"/>
                <w:szCs w:val="24"/>
              </w:rPr>
              <w:t>科技小巨人企业(含培育)</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仿宋_GB2312" w:hAnsi="仿宋" w:eastAsia="仿宋_GB2312" w:cs="宋体"/>
                <w:color w:val="auto"/>
                <w:kern w:val="0"/>
                <w:sz w:val="24"/>
                <w:szCs w:val="24"/>
                <w:lang w:val="en-US" w:eastAsia="zh-CN" w:bidi="ar-SA"/>
              </w:rPr>
            </w:pPr>
            <w:r>
              <w:rPr>
                <w:rFonts w:hint="eastAsia" w:ascii="仿宋_GB2312" w:hAnsi="仿宋" w:eastAsia="仿宋_GB2312" w:cs="宋体"/>
                <w:color w:val="auto"/>
                <w:kern w:val="0"/>
                <w:sz w:val="24"/>
                <w:szCs w:val="24"/>
                <w:lang w:val="en-US" w:eastAsia="zh-CN" w:bidi="ar-SA"/>
              </w:rPr>
              <w:t>□上海市品牌引领示范企业（含品牌培育）</w:t>
            </w:r>
          </w:p>
          <w:p>
            <w:pPr>
              <w:keepNext w:val="0"/>
              <w:keepLines w:val="0"/>
              <w:pageBreakBefore w:val="0"/>
              <w:widowControl/>
              <w:kinsoku/>
              <w:wordWrap/>
              <w:overflowPunct/>
              <w:topLinePunct w:val="0"/>
              <w:autoSpaceDE/>
              <w:autoSpaceDN/>
              <w:bidi w:val="0"/>
              <w:adjustRightInd w:val="0"/>
              <w:snapToGrid/>
              <w:spacing w:line="360" w:lineRule="atLeast"/>
              <w:ind w:firstLine="480" w:firstLineChars="200"/>
              <w:textAlignment w:val="baseline"/>
              <w:rPr>
                <w:rFonts w:hint="eastAsia" w:ascii="仿宋_GB2312" w:hAnsi="仿宋" w:eastAsia="仿宋_GB2312"/>
                <w:color w:val="auto"/>
                <w:kern w:val="0"/>
                <w:sz w:val="24"/>
                <w:szCs w:val="24"/>
              </w:rPr>
            </w:pPr>
            <w:r>
              <w:rPr>
                <w:rFonts w:hint="eastAsia" w:ascii="仿宋_GB2312" w:hAnsi="仿宋" w:eastAsia="仿宋_GB2312"/>
                <w:color w:val="auto"/>
                <w:kern w:val="0"/>
                <w:sz w:val="24"/>
                <w:szCs w:val="24"/>
              </w:rPr>
              <w:t>□</w:t>
            </w:r>
            <w:r>
              <w:rPr>
                <w:rFonts w:hint="eastAsia" w:ascii="仿宋_GB2312" w:hAnsi="仿宋" w:eastAsia="仿宋_GB2312"/>
                <w:color w:val="auto"/>
                <w:kern w:val="0"/>
                <w:sz w:val="24"/>
                <w:szCs w:val="24"/>
                <w:lang w:val="en-US" w:eastAsia="zh-CN"/>
              </w:rPr>
              <w:t>上海市</w:t>
            </w:r>
            <w:r>
              <w:rPr>
                <w:rFonts w:hint="eastAsia" w:ascii="仿宋_GB2312" w:hAnsi="仿宋" w:eastAsia="仿宋_GB2312"/>
                <w:color w:val="auto"/>
                <w:kern w:val="0"/>
                <w:sz w:val="24"/>
                <w:szCs w:val="24"/>
              </w:rPr>
              <w:t>专利工作试点示范单位</w:t>
            </w:r>
          </w:p>
          <w:p>
            <w:pPr>
              <w:pStyle w:val="2"/>
              <w:keepNext w:val="0"/>
              <w:keepLines w:val="0"/>
              <w:pageBreakBefore w:val="0"/>
              <w:kinsoku/>
              <w:wordWrap/>
              <w:overflowPunct/>
              <w:topLinePunct w:val="0"/>
              <w:autoSpaceDE/>
              <w:autoSpaceDN/>
              <w:bidi w:val="0"/>
              <w:snapToGrid/>
              <w:spacing w:after="0"/>
              <w:ind w:firstLine="481"/>
              <w:rPr>
                <w:rFonts w:hint="eastAsia" w:ascii="仿宋_GB2312" w:hAnsi="仿宋" w:eastAsia="仿宋_GB2312"/>
                <w:color w:val="auto"/>
                <w:kern w:val="0"/>
                <w:sz w:val="24"/>
                <w:szCs w:val="24"/>
                <w:lang w:val="en-US" w:eastAsia="zh-CN"/>
              </w:rPr>
            </w:pPr>
            <w:r>
              <w:rPr>
                <w:rFonts w:hint="eastAsia" w:ascii="仿宋_GB2312" w:hAnsi="仿宋" w:eastAsia="仿宋_GB2312"/>
                <w:color w:val="auto"/>
                <w:kern w:val="0"/>
                <w:sz w:val="24"/>
                <w:szCs w:val="24"/>
                <w:lang w:val="en-US" w:eastAsia="zh-CN"/>
              </w:rPr>
              <w:t>□上海产学研合作优秀项目奖</w:t>
            </w:r>
          </w:p>
          <w:p>
            <w:pPr>
              <w:pStyle w:val="2"/>
              <w:keepNext w:val="0"/>
              <w:keepLines w:val="0"/>
              <w:pageBreakBefore w:val="0"/>
              <w:kinsoku/>
              <w:wordWrap/>
              <w:overflowPunct/>
              <w:topLinePunct w:val="0"/>
              <w:autoSpaceDE/>
              <w:autoSpaceDN/>
              <w:bidi w:val="0"/>
              <w:snapToGrid/>
              <w:spacing w:after="0"/>
              <w:ind w:firstLine="481"/>
              <w:rPr>
                <w:rFonts w:hint="eastAsia" w:ascii="仿宋_GB2312" w:hAnsi="仿宋" w:eastAsia="仿宋_GB2312"/>
                <w:color w:val="auto"/>
                <w:kern w:val="0"/>
                <w:sz w:val="24"/>
                <w:szCs w:val="24"/>
                <w:lang w:val="en-US" w:eastAsia="zh-CN"/>
              </w:rPr>
            </w:pPr>
            <w:r>
              <w:rPr>
                <w:rFonts w:hint="eastAsia" w:ascii="仿宋_GB2312" w:hAnsi="仿宋" w:eastAsia="仿宋_GB2312"/>
                <w:color w:val="auto"/>
                <w:kern w:val="0"/>
                <w:sz w:val="24"/>
                <w:szCs w:val="24"/>
                <w:lang w:val="en-US" w:eastAsia="zh-CN"/>
              </w:rPr>
              <w:t>□“创客中国”中小企业创新创业大赛上海赛区100强</w:t>
            </w:r>
          </w:p>
          <w:p>
            <w:pPr>
              <w:pStyle w:val="2"/>
              <w:keepNext w:val="0"/>
              <w:keepLines w:val="0"/>
              <w:pageBreakBefore w:val="0"/>
              <w:kinsoku/>
              <w:wordWrap/>
              <w:overflowPunct/>
              <w:topLinePunct w:val="0"/>
              <w:autoSpaceDE/>
              <w:autoSpaceDN/>
              <w:bidi w:val="0"/>
              <w:snapToGrid/>
              <w:spacing w:after="0"/>
              <w:ind w:firstLine="481"/>
              <w:rPr>
                <w:rFonts w:hint="eastAsia" w:ascii="仿宋_GB2312" w:hAnsi="Calibri" w:eastAsia="仿宋_GB2312" w:cs="宋体"/>
                <w:color w:val="auto"/>
                <w:kern w:val="0"/>
                <w:sz w:val="24"/>
                <w:szCs w:val="24"/>
                <w:lang w:val="en-US" w:eastAsia="zh-CN" w:bidi="ar-SA"/>
              </w:rPr>
            </w:pPr>
            <w:r>
              <w:rPr>
                <w:rFonts w:hint="eastAsia" w:ascii="仿宋_GB2312" w:hAnsi="仿宋" w:eastAsia="仿宋_GB2312"/>
                <w:color w:val="auto"/>
                <w:kern w:val="0"/>
                <w:sz w:val="24"/>
                <w:szCs w:val="24"/>
              </w:rPr>
              <w:t>□</w:t>
            </w:r>
            <w:r>
              <w:rPr>
                <w:rFonts w:hint="eastAsia" w:ascii="仿宋_GB2312" w:hAnsi="仿宋" w:eastAsia="仿宋_GB2312"/>
                <w:color w:val="auto"/>
                <w:kern w:val="0"/>
                <w:sz w:val="24"/>
                <w:szCs w:val="24"/>
                <w:lang w:val="en-US" w:eastAsia="zh-CN"/>
              </w:rPr>
              <w:t>其他</w:t>
            </w:r>
            <w:r>
              <w:rPr>
                <w:rFonts w:hint="eastAsia" w:ascii="仿宋_GB2312" w:hAnsi="仿宋" w:eastAsia="仿宋_GB2312"/>
                <w:color w:val="auto"/>
                <w:kern w:val="0"/>
                <w:sz w:val="24"/>
                <w:szCs w:val="24"/>
              </w:rPr>
              <w:t>：</w:t>
            </w:r>
            <w:r>
              <w:rPr>
                <w:rFonts w:hint="eastAsia" w:ascii="仿宋_GB2312" w:hAnsi="仿宋" w:eastAsia="仿宋_GB2312"/>
                <w:color w:val="auto"/>
                <w:kern w:val="0"/>
                <w:sz w:val="24"/>
                <w:szCs w:val="24"/>
                <w:u w:val="single"/>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rFonts w:hint="eastAsia" w:ascii="仿宋_GB2312" w:eastAsia="仿宋_GB2312" w:cs="宋体"/>
                <w:color w:val="auto"/>
                <w:kern w:val="0"/>
                <w:sz w:val="24"/>
                <w:szCs w:val="24"/>
                <w:lang w:val="en-US" w:eastAsia="zh-CN" w:bidi="ar-SA"/>
              </w:rPr>
            </w:pPr>
            <w:r>
              <w:rPr>
                <w:rFonts w:hint="eastAsia" w:ascii="仿宋_GB2312" w:eastAsia="仿宋_GB2312" w:cs="宋体"/>
                <w:color w:val="auto"/>
                <w:kern w:val="0"/>
                <w:sz w:val="24"/>
                <w:szCs w:val="24"/>
                <w:lang w:val="en-US" w:eastAsia="zh-CN" w:bidi="ar-SA"/>
              </w:rPr>
              <w:t>是否获得</w:t>
            </w:r>
            <w:r>
              <w:rPr>
                <w:rFonts w:hint="default" w:ascii="仿宋_GB2312" w:hAnsi="Calibri" w:eastAsia="仿宋_GB2312" w:cs="宋体"/>
                <w:color w:val="auto"/>
                <w:kern w:val="0"/>
                <w:sz w:val="24"/>
                <w:szCs w:val="24"/>
                <w:lang w:val="en-US" w:eastAsia="zh-CN" w:bidi="ar-SA"/>
              </w:rPr>
              <w:t>市级及以上行业协会重大奖项和称号认定</w:t>
            </w:r>
          </w:p>
        </w:tc>
        <w:tc>
          <w:tcPr>
            <w:tcW w:w="6374" w:type="dxa"/>
            <w:gridSpan w:val="4"/>
            <w:tcBorders>
              <w:top w:val="nil"/>
              <w:left w:val="single" w:color="auto" w:sz="8" w:space="0"/>
              <w:bottom w:val="single" w:color="auto" w:sz="4" w:space="0"/>
              <w:right w:val="single" w:color="000000" w:sz="8" w:space="0"/>
            </w:tcBorders>
            <w:noWrap w:val="0"/>
            <w:vAlign w:val="top"/>
          </w:tcPr>
          <w:p>
            <w:pPr>
              <w:pStyle w:val="2"/>
              <w:keepNext w:val="0"/>
              <w:keepLines w:val="0"/>
              <w:pageBreakBefore w:val="0"/>
              <w:kinsoku/>
              <w:wordWrap/>
              <w:overflowPunct/>
              <w:topLinePunct w:val="0"/>
              <w:autoSpaceDE/>
              <w:autoSpaceDN/>
              <w:bidi w:val="0"/>
              <w:snapToGrid/>
              <w:spacing w:after="0" w:line="240" w:lineRule="auto"/>
              <w:rPr>
                <w:rFonts w:hint="eastAsia" w:ascii="楷体_GB2312" w:hAnsi="楷体_GB2312" w:eastAsia="楷体_GB2312" w:cs="楷体_GB2312"/>
                <w:b/>
                <w:bCs/>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w:t>
            </w:r>
            <w:r>
              <w:rPr>
                <w:rFonts w:hint="eastAsia" w:ascii="仿宋_GB2312" w:hAnsi="宋体" w:eastAsia="仿宋_GB2312" w:cs="宋体"/>
                <w:color w:val="auto"/>
                <w:kern w:val="0"/>
                <w:sz w:val="24"/>
                <w:szCs w:val="24"/>
                <w:highlight w:val="none"/>
                <w:lang w:val="en-US" w:eastAsia="zh-CN"/>
              </w:rPr>
              <w:t xml:space="preserve">否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是</w:t>
            </w:r>
            <w:r>
              <w:rPr>
                <w:rFonts w:hint="eastAsia" w:ascii="仿宋_GB2312" w:hAnsi="宋体" w:eastAsia="仿宋_GB2312" w:cs="宋体"/>
                <w:color w:val="auto"/>
                <w:kern w:val="0"/>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spacing w:line="240" w:lineRule="auto"/>
              <w:textAlignment w:val="baseline"/>
              <w:rPr>
                <w:rFonts w:hint="eastAsia" w:ascii="楷体_GB2312" w:hAnsi="楷体_GB2312" w:eastAsia="仿宋_GB2312" w:cs="楷体_GB2312"/>
                <w:b/>
                <w:bCs/>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如是，请填写奖项或称号以及授予单位：</w:t>
            </w:r>
            <w:r>
              <w:rPr>
                <w:rFonts w:hint="eastAsia" w:ascii="仿宋_GB2312" w:hAnsi="仿宋" w:eastAsia="仿宋_GB2312"/>
                <w:color w:val="auto"/>
                <w:kern w:val="0"/>
                <w:sz w:val="24"/>
                <w:szCs w:val="24"/>
                <w:u w:val="single"/>
              </w:rPr>
              <w:t xml:space="preserve">       </w:t>
            </w:r>
            <w:r>
              <w:rPr>
                <w:rFonts w:hint="eastAsia" w:ascii="仿宋_GB2312" w:hAnsi="仿宋" w:eastAsia="仿宋_GB2312"/>
                <w:color w:val="auto"/>
                <w:kern w:val="0"/>
                <w:sz w:val="24"/>
                <w:szCs w:val="24"/>
                <w:u w:val="single"/>
                <w:lang w:val="en-US" w:eastAsia="zh-CN"/>
              </w:rPr>
              <w:t xml:space="preserve">    </w:t>
            </w:r>
            <w:r>
              <w:rPr>
                <w:rFonts w:hint="eastAsia" w:ascii="仿宋_GB2312" w:hAnsi="仿宋" w:eastAsia="仿宋_GB2312"/>
                <w:color w:val="auto"/>
                <w:kern w:val="0"/>
                <w:sz w:val="24"/>
                <w:szCs w:val="24"/>
                <w:u w:val="single"/>
              </w:rPr>
              <w:t xml:space="preserve">    </w:t>
            </w:r>
          </w:p>
        </w:tc>
      </w:tr>
      <w:tr>
        <w:tblPrEx>
          <w:tblCellMar>
            <w:top w:w="0" w:type="dxa"/>
            <w:left w:w="108" w:type="dxa"/>
            <w:bottom w:w="0" w:type="dxa"/>
            <w:right w:w="108" w:type="dxa"/>
          </w:tblCellMar>
        </w:tblPrEx>
        <w:trPr>
          <w:trHeight w:val="706" w:hRule="atLeast"/>
          <w:jc w:val="center"/>
        </w:trPr>
        <w:tc>
          <w:tcPr>
            <w:tcW w:w="8760" w:type="dxa"/>
            <w:gridSpan w:val="5"/>
            <w:tcBorders>
              <w:top w:val="nil"/>
              <w:left w:val="single" w:color="auto" w:sz="8" w:space="0"/>
              <w:bottom w:val="single" w:color="auto" w:sz="4" w:space="0"/>
              <w:right w:val="single" w:color="000000" w:sz="8" w:space="0"/>
            </w:tcBorders>
            <w:noWrap w:val="0"/>
            <w:vAlign w:val="center"/>
          </w:tcPr>
          <w:p>
            <w:pPr>
              <w:widowControl/>
              <w:jc w:val="center"/>
              <w:rPr>
                <w:rFonts w:hint="default" w:ascii="仿宋_GB2312" w:hAnsi="宋体" w:eastAsia="仿宋_GB2312" w:cs="宋体"/>
                <w:color w:val="auto"/>
                <w:kern w:val="0"/>
                <w:sz w:val="24"/>
                <w:szCs w:val="24"/>
                <w:highlight w:val="green"/>
                <w:u w:val="none"/>
                <w:lang w:val="en-US" w:eastAsia="zh-CN"/>
              </w:rPr>
            </w:pPr>
            <w:r>
              <w:rPr>
                <w:rFonts w:hint="eastAsia" w:ascii="仿宋_GB2312" w:hAnsi="宋体" w:eastAsia="仿宋_GB2312" w:cs="宋体"/>
                <w:b/>
                <w:bCs/>
                <w:color w:val="auto"/>
                <w:kern w:val="0"/>
                <w:sz w:val="24"/>
                <w:szCs w:val="24"/>
                <w:lang w:val="en-US" w:eastAsia="zh-CN"/>
              </w:rPr>
              <w:t>7 创新能力</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b/>
                <w:bCs/>
                <w:color w:val="auto"/>
                <w:kern w:val="0"/>
                <w:sz w:val="24"/>
                <w:szCs w:val="24"/>
                <w:highlight w:val="green"/>
                <w:lang w:val="en-US" w:eastAsia="zh-CN" w:bidi="ar-SA"/>
              </w:rPr>
            </w:pPr>
            <w:r>
              <w:rPr>
                <w:rFonts w:hint="eastAsia" w:ascii="仿宋_GB2312" w:hAnsi="宋体" w:eastAsia="仿宋_GB2312" w:cs="宋体"/>
                <w:color w:val="auto"/>
                <w:kern w:val="0"/>
                <w:sz w:val="24"/>
                <w:szCs w:val="24"/>
                <w:highlight w:val="none"/>
                <w:lang w:val="en-US" w:eastAsia="zh-CN"/>
              </w:rPr>
              <w:t>建立研发机构级别</w:t>
            </w:r>
          </w:p>
        </w:tc>
        <w:tc>
          <w:tcPr>
            <w:tcW w:w="6374" w:type="dxa"/>
            <w:gridSpan w:val="4"/>
            <w:tcBorders>
              <w:top w:val="nil"/>
              <w:left w:val="single" w:color="auto" w:sz="8" w:space="0"/>
              <w:bottom w:val="single" w:color="auto" w:sz="4" w:space="0"/>
              <w:right w:val="single" w:color="000000" w:sz="8" w:space="0"/>
            </w:tcBorders>
            <w:noWrap w:val="0"/>
            <w:vAlign w:val="center"/>
          </w:tcPr>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未建立研发机构</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国家级</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个</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省级（上海市级）</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个</w:t>
            </w:r>
          </w:p>
          <w:p>
            <w:pPr>
              <w:widowControl/>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市级（上海市区级）</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个</w:t>
            </w:r>
          </w:p>
          <w:p>
            <w:pPr>
              <w:widowControl/>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市级以下（上海市区级区以下）</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个</w:t>
            </w:r>
          </w:p>
          <w:p>
            <w:pPr>
              <w:widowControl/>
              <w:rPr>
                <w:rFonts w:hint="default" w:ascii="仿宋_GB2312" w:eastAsia="仿宋_GB2312"/>
                <w:color w:val="auto"/>
                <w:kern w:val="0"/>
                <w:sz w:val="24"/>
                <w:szCs w:val="24"/>
                <w:lang w:val="en-US" w:eastAsia="zh-CN"/>
              </w:rPr>
            </w:pPr>
            <w:r>
              <w:rPr>
                <w:rFonts w:hint="eastAsia" w:ascii="仿宋_GB2312" w:eastAsia="仿宋_GB2312"/>
                <w:color w:val="auto"/>
                <w:kern w:val="0"/>
                <w:sz w:val="24"/>
                <w:szCs w:val="24"/>
              </w:rPr>
              <w:t>其中：</w:t>
            </w:r>
            <w:r>
              <w:rPr>
                <w:rFonts w:hint="eastAsia" w:ascii="仿宋_GB2312" w:eastAsia="仿宋_GB2312"/>
                <w:color w:val="auto"/>
                <w:kern w:val="0"/>
                <w:sz w:val="24"/>
                <w:szCs w:val="24"/>
                <w:lang w:val="en-US" w:eastAsia="zh-CN"/>
              </w:rPr>
              <w:t xml:space="preserve">技术研究院    </w:t>
            </w:r>
            <w:r>
              <w:rPr>
                <w:rFonts w:hint="eastAsia" w:ascii="仿宋_GB2312" w:eastAsia="仿宋_GB2312" w:cs="楷体_GB2312"/>
                <w:color w:val="auto"/>
                <w:sz w:val="24"/>
                <w:szCs w:val="24"/>
              </w:rPr>
              <w:t>□</w:t>
            </w:r>
            <w:r>
              <w:rPr>
                <w:rFonts w:hint="eastAsia" w:ascii="仿宋_GB2312" w:eastAsia="仿宋_GB2312"/>
                <w:color w:val="auto"/>
                <w:sz w:val="24"/>
                <w:szCs w:val="24"/>
              </w:rPr>
              <w:t xml:space="preserve">国家级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省级</w:t>
            </w:r>
            <w:r>
              <w:rPr>
                <w:rFonts w:hint="eastAsia" w:ascii="仿宋_GB2312" w:eastAsia="仿宋_GB2312"/>
                <w:color w:val="auto"/>
                <w:sz w:val="24"/>
                <w:szCs w:val="24"/>
              </w:rPr>
              <w:t xml:space="preserve">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市级</w:t>
            </w:r>
          </w:p>
          <w:p>
            <w:pPr>
              <w:widowControl/>
              <w:ind w:firstLine="720" w:firstLineChars="300"/>
              <w:rPr>
                <w:rFonts w:ascii="仿宋_GB2312" w:eastAsia="仿宋_GB2312"/>
                <w:color w:val="auto"/>
                <w:sz w:val="24"/>
                <w:szCs w:val="24"/>
              </w:rPr>
            </w:pPr>
            <w:r>
              <w:rPr>
                <w:rFonts w:hint="eastAsia" w:ascii="仿宋_GB2312" w:eastAsia="仿宋_GB2312"/>
                <w:color w:val="auto"/>
                <w:kern w:val="0"/>
                <w:sz w:val="24"/>
                <w:szCs w:val="24"/>
              </w:rPr>
              <w:t xml:space="preserve">企业技术中心  </w:t>
            </w:r>
            <w:r>
              <w:rPr>
                <w:rFonts w:hint="eastAsia" w:ascii="仿宋_GB2312" w:eastAsia="仿宋_GB2312" w:cs="楷体_GB2312"/>
                <w:color w:val="auto"/>
                <w:sz w:val="24"/>
                <w:szCs w:val="24"/>
              </w:rPr>
              <w:t>□</w:t>
            </w:r>
            <w:r>
              <w:rPr>
                <w:rFonts w:hint="eastAsia" w:ascii="仿宋_GB2312" w:eastAsia="仿宋_GB2312"/>
                <w:color w:val="auto"/>
                <w:sz w:val="24"/>
                <w:szCs w:val="24"/>
              </w:rPr>
              <w:t xml:space="preserve">国家级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省级</w:t>
            </w:r>
            <w:r>
              <w:rPr>
                <w:rFonts w:hint="eastAsia" w:ascii="仿宋_GB2312" w:eastAsia="仿宋_GB2312"/>
                <w:color w:val="auto"/>
                <w:sz w:val="24"/>
                <w:szCs w:val="24"/>
              </w:rPr>
              <w:t xml:space="preserve">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市级</w:t>
            </w:r>
          </w:p>
          <w:p>
            <w:pPr>
              <w:widowControl/>
              <w:rPr>
                <w:rFonts w:hint="eastAsia" w:ascii="仿宋_GB2312" w:eastAsia="仿宋_GB2312"/>
                <w:color w:val="auto"/>
                <w:sz w:val="24"/>
                <w:szCs w:val="24"/>
              </w:rPr>
            </w:pPr>
            <w:r>
              <w:rPr>
                <w:rFonts w:hint="eastAsia" w:ascii="仿宋_GB2312" w:eastAsia="仿宋_GB2312"/>
                <w:color w:val="auto"/>
                <w:kern w:val="0"/>
                <w:sz w:val="24"/>
                <w:szCs w:val="24"/>
              </w:rPr>
              <w:t xml:space="preserve">      企业工程中心  </w:t>
            </w:r>
            <w:r>
              <w:rPr>
                <w:rFonts w:hint="eastAsia" w:ascii="仿宋_GB2312" w:eastAsia="仿宋_GB2312" w:cs="楷体_GB2312"/>
                <w:color w:val="auto"/>
                <w:sz w:val="24"/>
                <w:szCs w:val="24"/>
              </w:rPr>
              <w:sym w:font="Wingdings 2" w:char="00A3"/>
            </w:r>
            <w:r>
              <w:rPr>
                <w:rFonts w:hint="eastAsia" w:ascii="仿宋_GB2312" w:eastAsia="仿宋_GB2312"/>
                <w:color w:val="auto"/>
                <w:sz w:val="24"/>
                <w:szCs w:val="24"/>
              </w:rPr>
              <w:t xml:space="preserve">国家级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省级</w:t>
            </w:r>
            <w:r>
              <w:rPr>
                <w:rFonts w:hint="eastAsia" w:ascii="仿宋_GB2312" w:eastAsia="仿宋_GB2312"/>
                <w:color w:val="auto"/>
                <w:sz w:val="24"/>
                <w:szCs w:val="24"/>
              </w:rPr>
              <w:t xml:space="preserve">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市级</w:t>
            </w:r>
          </w:p>
          <w:p>
            <w:pPr>
              <w:pStyle w:val="2"/>
              <w:keepNext w:val="0"/>
              <w:keepLines w:val="0"/>
              <w:pageBreakBefore w:val="0"/>
              <w:kinsoku/>
              <w:wordWrap/>
              <w:overflowPunct/>
              <w:topLinePunct w:val="0"/>
              <w:autoSpaceDE/>
              <w:autoSpaceDN/>
              <w:bidi w:val="0"/>
              <w:adjustRightInd/>
              <w:snapToGrid/>
              <w:spacing w:after="0" w:line="240" w:lineRule="auto"/>
              <w:ind w:firstLine="720" w:firstLineChars="300"/>
              <w:textAlignment w:val="auto"/>
              <w:rPr>
                <w:rFonts w:hint="eastAsia" w:ascii="仿宋_GB2312" w:eastAsia="仿宋_GB2312"/>
                <w:color w:val="auto"/>
                <w:sz w:val="24"/>
                <w:szCs w:val="24"/>
              </w:rPr>
            </w:pPr>
            <w:r>
              <w:rPr>
                <w:rFonts w:hint="eastAsia" w:ascii="仿宋_GB2312" w:eastAsia="仿宋_GB2312"/>
                <w:color w:val="auto"/>
                <w:sz w:val="24"/>
                <w:szCs w:val="24"/>
                <w:lang w:val="en-US" w:eastAsia="zh-CN"/>
              </w:rPr>
              <w:t xml:space="preserve">工业设计中心  </w:t>
            </w:r>
            <w:r>
              <w:rPr>
                <w:rFonts w:hint="eastAsia" w:ascii="仿宋_GB2312" w:eastAsia="仿宋_GB2312" w:cs="楷体_GB2312"/>
                <w:color w:val="auto"/>
                <w:sz w:val="24"/>
                <w:szCs w:val="24"/>
              </w:rPr>
              <w:sym w:font="Wingdings 2" w:char="00A3"/>
            </w:r>
            <w:r>
              <w:rPr>
                <w:rFonts w:hint="eastAsia" w:ascii="仿宋_GB2312" w:eastAsia="仿宋_GB2312"/>
                <w:color w:val="auto"/>
                <w:sz w:val="24"/>
                <w:szCs w:val="24"/>
              </w:rPr>
              <w:t xml:space="preserve">国家级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省级</w:t>
            </w:r>
            <w:r>
              <w:rPr>
                <w:rFonts w:hint="eastAsia" w:ascii="仿宋_GB2312" w:eastAsia="仿宋_GB2312"/>
                <w:color w:val="auto"/>
                <w:sz w:val="24"/>
                <w:szCs w:val="24"/>
              </w:rPr>
              <w:t xml:space="preserve">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市级</w:t>
            </w:r>
          </w:p>
          <w:p>
            <w:pPr>
              <w:pStyle w:val="2"/>
              <w:keepNext w:val="0"/>
              <w:keepLines w:val="0"/>
              <w:pageBreakBefore w:val="0"/>
              <w:kinsoku/>
              <w:wordWrap/>
              <w:overflowPunct/>
              <w:topLinePunct w:val="0"/>
              <w:autoSpaceDE/>
              <w:autoSpaceDN/>
              <w:bidi w:val="0"/>
              <w:adjustRightInd/>
              <w:snapToGrid/>
              <w:spacing w:after="0" w:line="240" w:lineRule="auto"/>
              <w:ind w:firstLine="720" w:firstLineChars="300"/>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eastAsia="zh-CN"/>
              </w:rPr>
              <w:t>制造业创新中心</w:t>
            </w:r>
            <w:r>
              <w:rPr>
                <w:rFonts w:hint="eastAsia" w:ascii="仿宋_GB2312" w:eastAsia="仿宋_GB2312"/>
                <w:color w:val="auto"/>
                <w:sz w:val="24"/>
                <w:szCs w:val="24"/>
                <w:lang w:val="en-US" w:eastAsia="zh-CN"/>
              </w:rPr>
              <w:t xml:space="preserve">  </w:t>
            </w:r>
            <w:r>
              <w:rPr>
                <w:rFonts w:hint="eastAsia" w:ascii="仿宋_GB2312" w:eastAsia="仿宋_GB2312" w:cs="楷体_GB2312"/>
                <w:color w:val="auto"/>
                <w:sz w:val="24"/>
                <w:szCs w:val="24"/>
              </w:rPr>
              <w:sym w:font="Wingdings 2" w:char="00A3"/>
            </w:r>
            <w:r>
              <w:rPr>
                <w:rFonts w:hint="eastAsia" w:ascii="仿宋_GB2312" w:eastAsia="仿宋_GB2312"/>
                <w:color w:val="auto"/>
                <w:sz w:val="24"/>
                <w:szCs w:val="24"/>
              </w:rPr>
              <w:t xml:space="preserve">国家级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省级</w:t>
            </w:r>
            <w:r>
              <w:rPr>
                <w:rFonts w:hint="eastAsia" w:ascii="仿宋_GB2312" w:eastAsia="仿宋_GB2312"/>
                <w:color w:val="auto"/>
                <w:sz w:val="24"/>
                <w:szCs w:val="24"/>
              </w:rPr>
              <w:t xml:space="preserve">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市级</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eastAsia="仿宋_GB2312"/>
                <w:color w:val="auto"/>
                <w:kern w:val="0"/>
                <w:sz w:val="24"/>
                <w:szCs w:val="24"/>
              </w:rPr>
            </w:pPr>
            <w:r>
              <w:rPr>
                <w:rFonts w:hint="eastAsia" w:ascii="仿宋_GB2312" w:eastAsia="仿宋_GB2312"/>
                <w:color w:val="auto"/>
                <w:kern w:val="0"/>
                <w:sz w:val="24"/>
                <w:szCs w:val="24"/>
              </w:rPr>
              <w:t xml:space="preserve">      院士专家工作站</w:t>
            </w:r>
            <w:r>
              <w:rPr>
                <w:rFonts w:hint="eastAsia" w:ascii="仿宋_GB2312" w:eastAsia="仿宋_GB2312" w:cs="楷体_GB2312"/>
                <w:color w:val="auto"/>
                <w:sz w:val="24"/>
                <w:szCs w:val="24"/>
              </w:rPr>
              <w:t>□</w:t>
            </w:r>
            <w:r>
              <w:rPr>
                <w:rFonts w:hint="eastAsia" w:ascii="仿宋_GB2312" w:eastAsia="仿宋_GB2312"/>
                <w:color w:val="auto"/>
                <w:sz w:val="24"/>
                <w:szCs w:val="24"/>
              </w:rPr>
              <w:t xml:space="preserve">有  </w:t>
            </w:r>
            <w:r>
              <w:rPr>
                <w:rFonts w:hint="eastAsia" w:ascii="仿宋_GB2312" w:eastAsia="仿宋_GB2312" w:cs="楷体_GB2312"/>
                <w:color w:val="auto"/>
                <w:sz w:val="24"/>
                <w:szCs w:val="24"/>
              </w:rPr>
              <w:t>□</w:t>
            </w:r>
            <w:r>
              <w:rPr>
                <w:rFonts w:hint="eastAsia" w:ascii="仿宋_GB2312" w:eastAsia="仿宋_GB2312"/>
                <w:color w:val="auto"/>
                <w:sz w:val="24"/>
                <w:szCs w:val="24"/>
              </w:rPr>
              <w:t>无</w:t>
            </w:r>
          </w:p>
          <w:p>
            <w:pPr>
              <w:widowControl/>
              <w:rPr>
                <w:rFonts w:ascii="仿宋_GB2312" w:eastAsia="仿宋_GB2312"/>
                <w:color w:val="auto"/>
                <w:kern w:val="0"/>
                <w:sz w:val="24"/>
                <w:szCs w:val="24"/>
              </w:rPr>
            </w:pPr>
            <w:r>
              <w:rPr>
                <w:rFonts w:hint="eastAsia" w:ascii="仿宋_GB2312" w:eastAsia="仿宋_GB2312"/>
                <w:color w:val="auto"/>
                <w:kern w:val="0"/>
                <w:sz w:val="24"/>
                <w:szCs w:val="24"/>
              </w:rPr>
              <w:t xml:space="preserve">      博士后工作站  </w:t>
            </w:r>
            <w:r>
              <w:rPr>
                <w:rFonts w:hint="eastAsia" w:ascii="仿宋_GB2312" w:eastAsia="仿宋_GB2312" w:cs="楷体_GB2312"/>
                <w:color w:val="auto"/>
                <w:sz w:val="24"/>
                <w:szCs w:val="24"/>
              </w:rPr>
              <w:t>□</w:t>
            </w:r>
            <w:r>
              <w:rPr>
                <w:rFonts w:hint="eastAsia" w:ascii="仿宋_GB2312" w:eastAsia="仿宋_GB2312"/>
                <w:color w:val="auto"/>
                <w:sz w:val="24"/>
                <w:szCs w:val="24"/>
              </w:rPr>
              <w:t xml:space="preserve">有  </w:t>
            </w:r>
            <w:r>
              <w:rPr>
                <w:rFonts w:hint="eastAsia" w:ascii="仿宋_GB2312" w:eastAsia="仿宋_GB2312" w:cs="楷体_GB2312"/>
                <w:color w:val="auto"/>
                <w:sz w:val="24"/>
                <w:szCs w:val="24"/>
              </w:rPr>
              <w:t>□</w:t>
            </w:r>
            <w:r>
              <w:rPr>
                <w:rFonts w:hint="eastAsia" w:ascii="仿宋_GB2312" w:eastAsia="仿宋_GB2312"/>
                <w:color w:val="auto"/>
                <w:sz w:val="24"/>
                <w:szCs w:val="24"/>
              </w:rPr>
              <w:t>无</w:t>
            </w:r>
          </w:p>
          <w:p>
            <w:pPr>
              <w:widowControl/>
              <w:jc w:val="both"/>
              <w:rPr>
                <w:rFonts w:hint="eastAsia" w:ascii="仿宋_GB2312" w:eastAsia="仿宋_GB2312"/>
                <w:color w:val="auto"/>
                <w:kern w:val="0"/>
                <w:sz w:val="24"/>
                <w:szCs w:val="24"/>
              </w:rPr>
            </w:pPr>
            <w:r>
              <w:rPr>
                <w:rFonts w:hint="eastAsia" w:ascii="仿宋_GB2312" w:eastAsia="仿宋_GB2312"/>
                <w:color w:val="auto"/>
                <w:kern w:val="0"/>
                <w:sz w:val="24"/>
                <w:szCs w:val="24"/>
              </w:rPr>
              <w:t xml:space="preserve">      其他</w:t>
            </w:r>
            <w:r>
              <w:rPr>
                <w:rFonts w:hint="eastAsia" w:ascii="仿宋_GB2312" w:eastAsia="仿宋_GB2312"/>
                <w:color w:val="auto"/>
                <w:kern w:val="0"/>
                <w:sz w:val="24"/>
                <w:szCs w:val="24"/>
                <w:lang w:val="en-US" w:eastAsia="zh-CN"/>
              </w:rPr>
              <w:t>研发机构：</w:t>
            </w:r>
            <w:r>
              <w:rPr>
                <w:rFonts w:hint="eastAsia" w:ascii="仿宋_GB2312" w:eastAsia="仿宋_GB2312"/>
                <w:color w:val="auto"/>
                <w:kern w:val="0"/>
                <w:sz w:val="24"/>
                <w:szCs w:val="24"/>
                <w:u w:val="single"/>
              </w:rPr>
              <w:t xml:space="preserve">                 </w:t>
            </w:r>
          </w:p>
          <w:p>
            <w:pPr>
              <w:widowControl/>
              <w:jc w:val="both"/>
              <w:rPr>
                <w:rFonts w:hint="default" w:ascii="仿宋_GB2312" w:hAnsi="宋体" w:eastAsia="仿宋_GB2312" w:cs="宋体"/>
                <w:b/>
                <w:bCs/>
                <w:color w:val="auto"/>
                <w:kern w:val="0"/>
                <w:sz w:val="24"/>
                <w:szCs w:val="24"/>
                <w:lang w:val="en-US" w:eastAsia="zh-CN" w:bidi="ar-SA"/>
              </w:rPr>
            </w:pPr>
            <w:r>
              <w:rPr>
                <w:rFonts w:hint="eastAsia" w:ascii="仿宋_GB2312" w:eastAsia="仿宋_GB2312"/>
                <w:color w:val="auto"/>
                <w:kern w:val="0"/>
                <w:sz w:val="24"/>
                <w:szCs w:val="24"/>
                <w:lang w:val="en-US" w:eastAsia="zh-CN"/>
              </w:rPr>
              <w:t>产学研合作情况：</w:t>
            </w:r>
            <w:r>
              <w:rPr>
                <w:rFonts w:hint="eastAsia" w:ascii="仿宋_GB2312" w:eastAsia="仿宋_GB2312"/>
                <w:color w:val="auto"/>
                <w:kern w:val="0"/>
                <w:sz w:val="24"/>
                <w:szCs w:val="24"/>
                <w:u w:val="single"/>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rFonts w:hint="default"/>
                <w:color w:val="auto"/>
                <w:lang w:val="en-US" w:eastAsia="zh-CN"/>
              </w:rPr>
            </w:pPr>
            <w:r>
              <w:rPr>
                <w:rFonts w:hint="eastAsia" w:ascii="仿宋_GB2312" w:hAnsi="宋体" w:eastAsia="仿宋_GB2312" w:cs="宋体"/>
                <w:color w:val="auto"/>
                <w:kern w:val="0"/>
                <w:sz w:val="24"/>
                <w:szCs w:val="24"/>
                <w:highlight w:val="none"/>
                <w:lang w:val="en-US" w:eastAsia="zh-CN"/>
              </w:rPr>
              <w:t>拥有与主导产品有关的Ⅰ类知识产权情况</w:t>
            </w:r>
          </w:p>
        </w:tc>
        <w:tc>
          <w:tcPr>
            <w:tcW w:w="6374" w:type="dxa"/>
            <w:gridSpan w:val="4"/>
            <w:tcBorders>
              <w:top w:val="nil"/>
              <w:left w:val="single" w:color="auto" w:sz="8"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Ⅰ类知识产权总数</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项，其中，自主研发的Ⅰ类知识产权</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hint="default"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项，Ⅰ类高价值知识产权</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jc w:val="both"/>
              <w:rPr>
                <w:rFonts w:hint="eastAsia" w:ascii="楷体_GB2312" w:hAnsi="楷体_GB2312" w:eastAsia="楷体_GB2312" w:cs="楷体_GB2312"/>
                <w:b/>
                <w:bCs/>
                <w:color w:val="auto"/>
                <w:kern w:val="0"/>
                <w:sz w:val="24"/>
                <w:szCs w:val="24"/>
                <w:highlight w:val="none"/>
                <w:lang w:eastAsia="zh-CN"/>
              </w:rPr>
            </w:pPr>
            <w:r>
              <w:rPr>
                <w:rFonts w:hint="eastAsia" w:ascii="仿宋_GB2312" w:hAnsi="宋体" w:eastAsia="仿宋_GB2312" w:cs="宋体"/>
                <w:color w:val="auto"/>
                <w:kern w:val="0"/>
                <w:sz w:val="24"/>
                <w:szCs w:val="24"/>
                <w:highlight w:val="none"/>
                <w:u w:val="none"/>
                <w:lang w:val="en-US" w:eastAsia="zh-CN"/>
              </w:rPr>
              <w:t>其中：发明专利</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ind w:firstLine="720" w:firstLineChars="300"/>
              <w:jc w:val="both"/>
              <w:rPr>
                <w:rFonts w:hint="eastAsia" w:ascii="楷体_GB2312" w:hAnsi="楷体_GB2312" w:eastAsia="楷体_GB2312" w:cs="楷体_GB2312"/>
                <w:b/>
                <w:bCs/>
                <w:color w:val="auto"/>
                <w:kern w:val="0"/>
                <w:sz w:val="24"/>
                <w:szCs w:val="24"/>
                <w:highlight w:val="none"/>
                <w:lang w:eastAsia="zh-CN"/>
              </w:rPr>
            </w:pPr>
            <w:r>
              <w:rPr>
                <w:rFonts w:hint="eastAsia" w:ascii="仿宋_GB2312" w:hAnsi="宋体" w:eastAsia="仿宋_GB2312" w:cs="宋体"/>
                <w:color w:val="auto"/>
                <w:kern w:val="0"/>
                <w:sz w:val="24"/>
                <w:szCs w:val="24"/>
                <w:highlight w:val="none"/>
                <w:u w:val="none"/>
                <w:lang w:val="en-US" w:eastAsia="zh-CN"/>
              </w:rPr>
              <w:t>植物新品种</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ind w:firstLine="720" w:firstLineChars="300"/>
              <w:jc w:val="both"/>
              <w:rPr>
                <w:rFonts w:hint="eastAsia" w:ascii="楷体_GB2312" w:hAnsi="楷体_GB2312" w:eastAsia="楷体_GB2312" w:cs="楷体_GB2312"/>
                <w:b/>
                <w:bCs/>
                <w:color w:val="auto"/>
                <w:kern w:val="0"/>
                <w:sz w:val="24"/>
                <w:szCs w:val="24"/>
                <w:highlight w:val="none"/>
                <w:lang w:eastAsia="zh-CN"/>
              </w:rPr>
            </w:pPr>
            <w:r>
              <w:rPr>
                <w:rFonts w:hint="eastAsia" w:ascii="仿宋_GB2312" w:hAnsi="宋体" w:eastAsia="仿宋_GB2312" w:cs="宋体"/>
                <w:color w:val="auto"/>
                <w:kern w:val="0"/>
                <w:sz w:val="24"/>
                <w:szCs w:val="24"/>
                <w:highlight w:val="none"/>
                <w:u w:val="none"/>
                <w:lang w:val="en-US" w:eastAsia="zh-CN"/>
              </w:rPr>
              <w:t>国家级农作物品种</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keepNext w:val="0"/>
              <w:keepLines w:val="0"/>
              <w:pageBreakBefore w:val="0"/>
              <w:widowControl/>
              <w:kinsoku/>
              <w:wordWrap/>
              <w:overflowPunct/>
              <w:topLinePunct w:val="0"/>
              <w:autoSpaceDE/>
              <w:autoSpaceDN/>
              <w:bidi w:val="0"/>
              <w:adjustRightInd w:val="0"/>
              <w:snapToGrid w:val="0"/>
              <w:spacing w:line="240" w:lineRule="auto"/>
              <w:ind w:firstLine="720" w:firstLineChars="300"/>
              <w:jc w:val="both"/>
              <w:textAlignment w:val="auto"/>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国家新药</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ascii="仿宋_GB2312" w:hAnsi="宋体" w:eastAsia="仿宋_GB2312" w:cs="宋体"/>
                <w:color w:val="auto"/>
                <w:kern w:val="0"/>
                <w:sz w:val="24"/>
                <w:szCs w:val="24"/>
                <w:highlight w:val="none"/>
                <w:u w:val="none"/>
                <w:lang w:val="en-US" w:eastAsia="zh-CN"/>
              </w:rPr>
              <w:t xml:space="preserve">      国家一级中药保护品种</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keepNext w:val="0"/>
              <w:keepLines w:val="0"/>
              <w:pageBreakBefore w:val="0"/>
              <w:widowControl/>
              <w:kinsoku/>
              <w:wordWrap/>
              <w:overflowPunct/>
              <w:topLinePunct w:val="0"/>
              <w:autoSpaceDE/>
              <w:autoSpaceDN/>
              <w:bidi w:val="0"/>
              <w:adjustRightInd w:val="0"/>
              <w:snapToGrid w:val="0"/>
              <w:spacing w:line="240" w:lineRule="auto"/>
              <w:ind w:firstLine="720" w:firstLineChars="300"/>
              <w:jc w:val="both"/>
              <w:textAlignment w:val="auto"/>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集成电路布图设计专有权</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拥有与主导产品有关的Ⅱ类知识产权情况</w:t>
            </w:r>
          </w:p>
        </w:tc>
        <w:tc>
          <w:tcPr>
            <w:tcW w:w="6374" w:type="dxa"/>
            <w:gridSpan w:val="4"/>
            <w:tcBorders>
              <w:top w:val="nil"/>
              <w:left w:val="single" w:color="auto" w:sz="8" w:space="0"/>
              <w:bottom w:val="single" w:color="auto" w:sz="4" w:space="0"/>
              <w:right w:val="single" w:color="000000" w:sz="8" w:space="0"/>
            </w:tcBorders>
            <w:noWrap w:val="0"/>
            <w:vAlign w:val="center"/>
          </w:tcPr>
          <w:p>
            <w:pPr>
              <w:widowControl/>
              <w:jc w:val="both"/>
              <w:rPr>
                <w:rFonts w:hint="eastAsia" w:ascii="楷体_GB2312" w:hAnsi="楷体_GB2312" w:eastAsia="楷体_GB2312" w:cs="楷体_GB2312"/>
                <w:b/>
                <w:bCs/>
                <w:color w:val="auto"/>
                <w:kern w:val="0"/>
                <w:sz w:val="24"/>
                <w:szCs w:val="24"/>
                <w:highlight w:val="none"/>
                <w:lang w:eastAsia="zh-CN"/>
              </w:rPr>
            </w:pPr>
            <w:r>
              <w:rPr>
                <w:rFonts w:hint="eastAsia" w:ascii="仿宋_GB2312" w:hAnsi="宋体" w:eastAsia="仿宋_GB2312" w:cs="宋体"/>
                <w:color w:val="auto"/>
                <w:kern w:val="0"/>
                <w:sz w:val="24"/>
                <w:szCs w:val="24"/>
                <w:highlight w:val="none"/>
                <w:u w:val="none"/>
                <w:lang w:val="en-US" w:eastAsia="zh-CN"/>
              </w:rPr>
              <w:t>Ⅱ类知识产权总数</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其中：软件著作权</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ind w:firstLine="720" w:firstLineChars="300"/>
              <w:jc w:val="both"/>
              <w:rPr>
                <w:rFonts w:hint="eastAsia" w:ascii="楷体_GB2312" w:hAnsi="楷体_GB2312" w:eastAsia="楷体_GB2312" w:cs="楷体_GB2312"/>
                <w:b/>
                <w:bCs/>
                <w:color w:val="auto"/>
                <w:kern w:val="0"/>
                <w:sz w:val="24"/>
                <w:szCs w:val="24"/>
                <w:highlight w:val="none"/>
                <w:lang w:eastAsia="zh-CN"/>
              </w:rPr>
            </w:pPr>
            <w:r>
              <w:rPr>
                <w:rFonts w:hint="eastAsia" w:ascii="仿宋_GB2312" w:hAnsi="宋体" w:eastAsia="仿宋_GB2312" w:cs="宋体"/>
                <w:color w:val="auto"/>
                <w:kern w:val="0"/>
                <w:sz w:val="24"/>
                <w:szCs w:val="24"/>
                <w:highlight w:val="none"/>
                <w:u w:val="none"/>
                <w:lang w:val="en-US" w:eastAsia="zh-CN"/>
              </w:rPr>
              <w:t>实用新型专利</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ind w:firstLine="720" w:firstLineChars="3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外观设计专利</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rFonts w:hint="eastAsia"/>
                <w:color w:val="auto"/>
                <w:lang w:val="en-US" w:eastAsia="zh-CN"/>
              </w:rPr>
            </w:pPr>
            <w:r>
              <w:rPr>
                <w:rFonts w:hint="eastAsia" w:ascii="仿宋_GB2312" w:hAnsi="宋体" w:eastAsia="仿宋_GB2312" w:cs="宋体"/>
                <w:color w:val="auto"/>
                <w:kern w:val="0"/>
                <w:sz w:val="24"/>
                <w:szCs w:val="24"/>
                <w:highlight w:val="none"/>
                <w:lang w:val="en-US" w:eastAsia="zh-CN"/>
              </w:rPr>
              <w:t>近3年是否获得国家级科技奖励</w:t>
            </w:r>
          </w:p>
        </w:tc>
        <w:tc>
          <w:tcPr>
            <w:tcW w:w="6374" w:type="dxa"/>
            <w:gridSpan w:val="4"/>
            <w:tcBorders>
              <w:top w:val="nil"/>
              <w:left w:val="single" w:color="auto" w:sz="8" w:space="0"/>
              <w:bottom w:val="single" w:color="auto" w:sz="4" w:space="0"/>
              <w:right w:val="single" w:color="000000" w:sz="8" w:space="0"/>
            </w:tcBorders>
            <w:noWrap w:val="0"/>
            <w:vAlign w:val="center"/>
          </w:tcPr>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否  </w:t>
            </w: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是</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如是，请填写:</w:t>
            </w:r>
          </w:p>
          <w:p>
            <w:pPr>
              <w:widowControl/>
              <w:ind w:firstLine="480" w:firstLineChars="2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年份：</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年</w:t>
            </w:r>
          </w:p>
          <w:p>
            <w:pPr>
              <w:widowControl/>
              <w:ind w:firstLine="480" w:firstLineChars="2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名称：</w:t>
            </w:r>
            <w:r>
              <w:rPr>
                <w:rFonts w:hint="eastAsia" w:ascii="仿宋_GB2312" w:hAnsi="宋体" w:eastAsia="仿宋_GB2312" w:cs="宋体"/>
                <w:color w:val="auto"/>
                <w:kern w:val="0"/>
                <w:sz w:val="24"/>
                <w:szCs w:val="24"/>
                <w:highlight w:val="none"/>
                <w:u w:val="single"/>
                <w:lang w:val="en-US" w:eastAsia="zh-CN"/>
              </w:rPr>
              <w:t xml:space="preserve">            </w:t>
            </w:r>
          </w:p>
          <w:p>
            <w:pPr>
              <w:widowControl/>
              <w:ind w:firstLine="480" w:firstLineChars="200"/>
              <w:jc w:val="both"/>
              <w:rPr>
                <w:rFonts w:hint="eastAsia"/>
                <w:color w:val="auto"/>
                <w:lang w:val="en-US" w:eastAsia="zh-CN"/>
              </w:rPr>
            </w:pPr>
            <w:r>
              <w:rPr>
                <w:rFonts w:hint="eastAsia" w:ascii="仿宋_GB2312" w:hAnsi="宋体" w:eastAsia="仿宋_GB2312" w:cs="宋体"/>
                <w:color w:val="auto"/>
                <w:kern w:val="0"/>
                <w:sz w:val="24"/>
                <w:szCs w:val="24"/>
                <w:highlight w:val="none"/>
                <w:u w:val="none"/>
                <w:lang w:val="en-US" w:eastAsia="zh-CN"/>
              </w:rPr>
              <w:t>排名：</w:t>
            </w:r>
            <w:r>
              <w:rPr>
                <w:rFonts w:hint="eastAsia" w:ascii="仿宋_GB2312" w:hAnsi="宋体" w:eastAsia="仿宋_GB2312" w:cs="宋体"/>
                <w:color w:val="auto"/>
                <w:kern w:val="0"/>
                <w:sz w:val="24"/>
                <w:szCs w:val="24"/>
                <w:highlight w:val="none"/>
                <w:u w:val="single"/>
                <w:lang w:val="en-US" w:eastAsia="zh-CN"/>
              </w:rPr>
              <w:t xml:space="preserve">            </w:t>
            </w:r>
          </w:p>
          <w:p>
            <w:pPr>
              <w:widowControl/>
              <w:jc w:val="both"/>
              <w:rPr>
                <w:rFonts w:hint="default" w:ascii="仿宋_GB2312" w:hAnsi="宋体" w:eastAsia="仿宋_GB2312" w:cs="宋体"/>
                <w:color w:val="auto"/>
                <w:kern w:val="0"/>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其他国家级科技奖励（请说明获得年份、奖励名称、授予单位、排名情况）：</w:t>
            </w:r>
            <w:r>
              <w:rPr>
                <w:rFonts w:hint="eastAsia" w:ascii="仿宋_GB2312" w:hAnsi="仿宋_GB2312" w:eastAsia="仿宋_GB2312" w:cs="仿宋_GB2312"/>
                <w:b w:val="0"/>
                <w:bCs w:val="0"/>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近3年是否获得省级科技奖励</w:t>
            </w:r>
          </w:p>
        </w:tc>
        <w:tc>
          <w:tcPr>
            <w:tcW w:w="6374" w:type="dxa"/>
            <w:gridSpan w:val="4"/>
            <w:tcBorders>
              <w:top w:val="nil"/>
              <w:left w:val="single" w:color="auto" w:sz="8" w:space="0"/>
              <w:bottom w:val="single" w:color="auto" w:sz="4" w:space="0"/>
              <w:right w:val="single" w:color="000000" w:sz="8" w:space="0"/>
            </w:tcBorders>
            <w:noWrap w:val="0"/>
            <w:vAlign w:val="center"/>
          </w:tcPr>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否  </w:t>
            </w: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是</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如是，请填写:</w:t>
            </w:r>
          </w:p>
          <w:p>
            <w:pPr>
              <w:widowControl/>
              <w:ind w:firstLine="480" w:firstLineChars="2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年份：</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年</w:t>
            </w:r>
          </w:p>
          <w:p>
            <w:pPr>
              <w:widowControl/>
              <w:ind w:firstLine="480" w:firstLineChars="2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名称：</w:t>
            </w:r>
            <w:r>
              <w:rPr>
                <w:rFonts w:hint="eastAsia" w:ascii="仿宋_GB2312" w:hAnsi="宋体" w:eastAsia="仿宋_GB2312" w:cs="宋体"/>
                <w:color w:val="auto"/>
                <w:kern w:val="0"/>
                <w:sz w:val="24"/>
                <w:szCs w:val="24"/>
                <w:highlight w:val="none"/>
                <w:u w:val="single"/>
                <w:lang w:val="en-US" w:eastAsia="zh-CN"/>
              </w:rPr>
              <w:t xml:space="preserve">              </w:t>
            </w:r>
          </w:p>
          <w:p>
            <w:pPr>
              <w:widowControl/>
              <w:ind w:firstLine="480" w:firstLineChars="200"/>
              <w:jc w:val="both"/>
              <w:rPr>
                <w:rFonts w:hint="eastAsia" w:ascii="楷体_GB2312" w:hAnsi="楷体_GB2312" w:eastAsia="楷体_GB2312" w:cs="楷体_GB2312"/>
                <w:b/>
                <w:bCs/>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u w:val="none"/>
                <w:lang w:val="en-US" w:eastAsia="zh-CN"/>
              </w:rPr>
              <w:t>排名：</w:t>
            </w:r>
            <w:r>
              <w:rPr>
                <w:rFonts w:hint="eastAsia" w:ascii="仿宋_GB2312" w:hAnsi="宋体" w:eastAsia="仿宋_GB2312" w:cs="宋体"/>
                <w:color w:val="auto"/>
                <w:kern w:val="0"/>
                <w:sz w:val="24"/>
                <w:szCs w:val="24"/>
                <w:highlight w:val="none"/>
                <w:u w:val="single"/>
                <w:lang w:val="en-US" w:eastAsia="zh-CN"/>
              </w:rPr>
              <w:t xml:space="preserve">              </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其他省级科技奖励（请说明获得年份、奖励名称、授予单位、排名情况）：</w:t>
            </w:r>
            <w:r>
              <w:rPr>
                <w:rFonts w:hint="eastAsia" w:ascii="仿宋_GB2312" w:hAnsi="仿宋_GB2312" w:eastAsia="仿宋_GB2312" w:cs="仿宋_GB2312"/>
                <w:b w:val="0"/>
                <w:bCs w:val="0"/>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近3年是否进入“创客中国”中小企业创新创业大赛全国500强企业组名单</w:t>
            </w:r>
          </w:p>
        </w:tc>
        <w:tc>
          <w:tcPr>
            <w:tcW w:w="6374" w:type="dxa"/>
            <w:gridSpan w:val="4"/>
            <w:tcBorders>
              <w:top w:val="nil"/>
              <w:left w:val="single" w:color="auto" w:sz="8" w:space="0"/>
              <w:bottom w:val="single" w:color="auto" w:sz="4" w:space="0"/>
              <w:right w:val="single" w:color="000000" w:sz="8" w:space="0"/>
            </w:tcBorders>
            <w:noWrap w:val="0"/>
            <w:vAlign w:val="center"/>
          </w:tcPr>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否  </w:t>
            </w: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是</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如是，请填写:</w:t>
            </w:r>
          </w:p>
          <w:p>
            <w:pPr>
              <w:widowControl/>
              <w:ind w:firstLine="480" w:firstLineChars="2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年份：</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年</w:t>
            </w:r>
          </w:p>
          <w:p>
            <w:pPr>
              <w:widowControl/>
              <w:ind w:firstLine="480" w:firstLineChars="200"/>
              <w:jc w:val="both"/>
              <w:rPr>
                <w:rFonts w:hint="eastAsia" w:ascii="楷体_GB2312" w:hAnsi="楷体_GB2312" w:eastAsia="楷体_GB2312" w:cs="楷体_GB2312"/>
                <w:b/>
                <w:bCs/>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u w:val="none"/>
                <w:lang w:val="en-US" w:eastAsia="zh-CN"/>
              </w:rPr>
              <w:t>排名：</w:t>
            </w:r>
            <w:r>
              <w:rPr>
                <w:rFonts w:hint="eastAsia" w:ascii="仿宋_GB2312" w:hAnsi="宋体" w:eastAsia="仿宋_GB2312" w:cs="宋体"/>
                <w:color w:val="auto"/>
                <w:kern w:val="0"/>
                <w:sz w:val="24"/>
                <w:szCs w:val="24"/>
                <w:highlight w:val="none"/>
                <w:u w:val="single"/>
                <w:lang w:val="en-US" w:eastAsia="zh-CN"/>
              </w:rPr>
              <w:t xml:space="preserve">           </w:t>
            </w:r>
          </w:p>
          <w:p>
            <w:pPr>
              <w:widowControl/>
              <w:jc w:val="both"/>
              <w:rPr>
                <w:rFonts w:hint="default" w:ascii="仿宋_GB2312" w:hAnsi="宋体" w:eastAsia="仿宋_GB2312" w:cs="宋体"/>
                <w:color w:val="auto"/>
                <w:kern w:val="0"/>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其他创新赛事获奖情况（请说明获得年份、赛事名称、组别与排名情况）：</w:t>
            </w:r>
            <w:r>
              <w:rPr>
                <w:rFonts w:hint="eastAsia" w:ascii="仿宋_GB2312" w:hAnsi="仿宋_GB2312" w:eastAsia="仿宋_GB2312" w:cs="仿宋_GB2312"/>
                <w:b w:val="0"/>
                <w:bCs w:val="0"/>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706" w:hRule="atLeast"/>
          <w:jc w:val="center"/>
        </w:trPr>
        <w:tc>
          <w:tcPr>
            <w:tcW w:w="8760" w:type="dxa"/>
            <w:gridSpan w:val="5"/>
            <w:tcBorders>
              <w:top w:val="nil"/>
              <w:left w:val="single" w:color="auto" w:sz="8" w:space="0"/>
              <w:bottom w:val="single" w:color="auto" w:sz="4" w:space="0"/>
              <w:right w:val="single" w:color="000000" w:sz="8" w:space="0"/>
            </w:tcBorders>
            <w:noWrap w:val="0"/>
            <w:vAlign w:val="center"/>
          </w:tcPr>
          <w:p>
            <w:pPr>
              <w:widowControl/>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8其他</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color w:val="auto"/>
                <w:kern w:val="0"/>
                <w:sz w:val="24"/>
                <w:szCs w:val="24"/>
                <w:highlight w:val="none"/>
                <w:lang w:val="en-US" w:eastAsia="zh-CN"/>
              </w:rPr>
              <w:t>企业总体情况简要介绍（500字以内，请勿另附页）</w:t>
            </w:r>
          </w:p>
        </w:tc>
        <w:tc>
          <w:tcPr>
            <w:tcW w:w="6374" w:type="dxa"/>
            <w:gridSpan w:val="4"/>
            <w:tcBorders>
              <w:top w:val="nil"/>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b/>
                <w:bCs/>
                <w:color w:val="auto"/>
                <w:kern w:val="0"/>
                <w:sz w:val="24"/>
                <w:szCs w:val="24"/>
                <w:lang w:val="en-US" w:eastAsia="zh-CN"/>
              </w:rPr>
            </w:pPr>
            <w:r>
              <w:rPr>
                <w:rFonts w:hint="eastAsia" w:ascii="楷体_GB2312" w:hAnsi="楷体_GB2312" w:eastAsia="楷体_GB2312" w:cs="楷体_GB2312"/>
                <w:b w:val="0"/>
                <w:bCs w:val="0"/>
                <w:color w:val="auto"/>
                <w:kern w:val="0"/>
                <w:sz w:val="24"/>
                <w:szCs w:val="24"/>
                <w:highlight w:val="none"/>
                <w:lang w:val="en-US" w:eastAsia="zh-CN"/>
              </w:rPr>
              <w:t>（500字以内）</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企业网址</w:t>
            </w:r>
          </w:p>
        </w:tc>
        <w:tc>
          <w:tcPr>
            <w:tcW w:w="6374" w:type="dxa"/>
            <w:gridSpan w:val="4"/>
            <w:tcBorders>
              <w:top w:val="nil"/>
              <w:left w:val="single" w:color="auto" w:sz="8" w:space="0"/>
              <w:bottom w:val="single" w:color="auto" w:sz="4" w:space="0"/>
              <w:right w:val="single" w:color="000000" w:sz="8" w:space="0"/>
            </w:tcBorders>
            <w:noWrap w:val="0"/>
            <w:vAlign w:val="center"/>
          </w:tcPr>
          <w:p>
            <w:pPr>
              <w:widowControl/>
              <w:jc w:val="center"/>
              <w:rPr>
                <w:rFonts w:hint="eastAsia" w:ascii="仿宋_GB2312" w:hAnsi="Calibri" w:eastAsia="仿宋_GB2312" w:cs="宋体"/>
                <w:color w:val="auto"/>
                <w:kern w:val="0"/>
                <w:sz w:val="24"/>
                <w:szCs w:val="24"/>
                <w:lang w:val="en-US" w:eastAsia="zh-CN" w:bidi="ar-SA"/>
              </w:rPr>
            </w:pPr>
          </w:p>
        </w:tc>
      </w:tr>
      <w:tr>
        <w:tblPrEx>
          <w:tblCellMar>
            <w:top w:w="0" w:type="dxa"/>
            <w:left w:w="108" w:type="dxa"/>
            <w:bottom w:w="0" w:type="dxa"/>
            <w:right w:w="108" w:type="dxa"/>
          </w:tblCellMar>
        </w:tblPrEx>
        <w:trPr>
          <w:trHeight w:val="1565" w:hRule="atLeast"/>
          <w:jc w:val="center"/>
        </w:trPr>
        <w:tc>
          <w:tcPr>
            <w:tcW w:w="23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真实性声明</w:t>
            </w:r>
          </w:p>
        </w:tc>
        <w:tc>
          <w:tcPr>
            <w:tcW w:w="6374" w:type="dxa"/>
            <w:gridSpan w:val="4"/>
            <w:tcBorders>
              <w:top w:val="single" w:color="auto" w:sz="4" w:space="0"/>
              <w:left w:val="nil"/>
              <w:bottom w:val="single" w:color="auto" w:sz="4" w:space="0"/>
              <w:right w:val="single" w:color="000000" w:sz="8" w:space="0"/>
            </w:tcBorders>
            <w:noWrap w:val="0"/>
            <w:vAlign w:val="center"/>
          </w:tcPr>
          <w:p>
            <w:pPr>
              <w:widowControl/>
              <w:ind w:firstLine="480" w:firstLineChars="200"/>
              <w:jc w:val="both"/>
              <w:rPr>
                <w:rFonts w:hint="eastAsia"/>
                <w:color w:val="auto"/>
                <w:lang w:val="en-US" w:eastAsia="zh-CN"/>
              </w:rPr>
            </w:pPr>
            <w:r>
              <w:rPr>
                <w:rFonts w:hint="eastAsia" w:ascii="仿宋_GB2312" w:hAnsi="宋体" w:eastAsia="仿宋_GB2312" w:cs="宋体"/>
                <w:color w:val="auto"/>
                <w:kern w:val="0"/>
                <w:sz w:val="24"/>
                <w:szCs w:val="24"/>
                <w:highlight w:val="none"/>
                <w:lang w:val="en-US" w:eastAsia="zh-CN"/>
              </w:rPr>
              <w:t>以上所填内容和提交材料均准确、真实、合法、有效、无涉密信息，本企业愿为此承担有关法律责任。</w:t>
            </w:r>
          </w:p>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法定代表人（签名）：</w:t>
            </w:r>
            <w:r>
              <w:rPr>
                <w:rFonts w:hint="eastAsia" w:ascii="仿宋_GB2312" w:hAnsi="宋体" w:eastAsia="仿宋_GB2312" w:cs="宋体"/>
                <w:color w:val="auto"/>
                <w:kern w:val="0"/>
                <w:sz w:val="24"/>
                <w:szCs w:val="24"/>
                <w:highlight w:val="none"/>
                <w:u w:val="single"/>
                <w:lang w:val="en-US" w:eastAsia="zh-CN"/>
              </w:rPr>
              <w:t xml:space="preserve">        </w:t>
            </w:r>
          </w:p>
        </w:tc>
      </w:tr>
    </w:tbl>
    <w:p>
      <w:pPr>
        <w:spacing w:line="400" w:lineRule="exact"/>
        <w:rPr>
          <w:rFonts w:ascii="仿宋_GB2312" w:eastAsia="仿宋_GB2312"/>
          <w:sz w:val="30"/>
          <w:szCs w:val="30"/>
        </w:rPr>
      </w:pPr>
    </w:p>
    <w:p>
      <w:pPr>
        <w:pStyle w:val="2"/>
        <w:rPr>
          <w:rFonts w:ascii="仿宋_GB2312" w:eastAsia="仿宋_GB2312"/>
          <w:sz w:val="30"/>
          <w:szCs w:val="30"/>
        </w:rPr>
      </w:pPr>
    </w:p>
    <w:p>
      <w:pPr>
        <w:rPr>
          <w:rFonts w:ascii="仿宋_GB2312" w:eastAsia="仿宋_GB2312"/>
          <w:sz w:val="30"/>
          <w:szCs w:val="30"/>
        </w:rPr>
      </w:pPr>
      <w:r>
        <w:rPr>
          <w:rFonts w:ascii="仿宋_GB2312" w:eastAsia="仿宋_GB2312"/>
          <w:sz w:val="30"/>
          <w:szCs w:val="30"/>
        </w:rPr>
        <w:br w:type="page"/>
      </w:r>
    </w:p>
    <w:p>
      <w:pPr>
        <w:widowControl/>
        <w:shd w:val="solid" w:color="FFFFFF" w:fill="auto"/>
        <w:autoSpaceDN w:val="0"/>
        <w:snapToGrid w:val="0"/>
        <w:spacing w:line="540" w:lineRule="exact"/>
        <w:jc w:val="center"/>
        <w:rPr>
          <w:rFonts w:hint="eastAsia" w:ascii="方正小标宋简体" w:hAnsi="华文中宋" w:eastAsia="方正小标宋简体" w:cs="宋体"/>
          <w:color w:val="000000"/>
          <w:kern w:val="2"/>
          <w:sz w:val="36"/>
          <w:szCs w:val="36"/>
          <w:shd w:val="clear" w:color="auto" w:fill="FFFFFF"/>
          <w:lang w:val="en-US" w:eastAsia="zh-CN" w:bidi="ar-SA"/>
        </w:rPr>
      </w:pPr>
      <w:r>
        <w:rPr>
          <w:rFonts w:hint="eastAsia" w:ascii="方正小标宋简体" w:hAnsi="华文中宋" w:eastAsia="方正小标宋简体" w:cs="宋体"/>
          <w:color w:val="000000"/>
          <w:kern w:val="2"/>
          <w:sz w:val="36"/>
          <w:szCs w:val="36"/>
          <w:shd w:val="clear" w:color="auto" w:fill="FFFFFF"/>
          <w:lang w:val="en-US" w:eastAsia="zh-CN" w:bidi="ar-SA"/>
        </w:rPr>
        <w:t>佐证材料</w:t>
      </w:r>
    </w:p>
    <w:p>
      <w:pPr>
        <w:pStyle w:val="2"/>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华文中宋" w:hAnsi="华文中宋" w:eastAsia="华文中宋" w:cs="华文中宋"/>
          <w:sz w:val="36"/>
          <w:szCs w:val="36"/>
          <w:lang w:val="en-US" w:eastAsia="zh-CN"/>
        </w:rPr>
      </w:pPr>
    </w:p>
    <w:p>
      <w:pPr>
        <w:pStyle w:val="2"/>
        <w:keepNext w:val="0"/>
        <w:keepLines w:val="0"/>
        <w:pageBreakBefore w:val="0"/>
        <w:numPr>
          <w:ilvl w:val="0"/>
          <w:numId w:val="1"/>
        </w:numPr>
        <w:kinsoku/>
        <w:wordWrap/>
        <w:overflowPunct/>
        <w:topLinePunct w:val="0"/>
        <w:autoSpaceDE/>
        <w:autoSpaceDN/>
        <w:bidi w:val="0"/>
        <w:adjustRightInd/>
        <w:snapToGrid/>
        <w:spacing w:after="0" w:line="520" w:lineRule="exac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基础材料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1、营业执照</w:t>
      </w:r>
    </w:p>
    <w:p>
      <w:pPr>
        <w:pStyle w:val="2"/>
        <w:keepNext w:val="0"/>
        <w:keepLines w:val="0"/>
        <w:pageBreakBefore w:val="0"/>
        <w:kinsoku/>
        <w:wordWrap/>
        <w:overflowPunct/>
        <w:topLinePunct w:val="0"/>
        <w:autoSpaceDE/>
        <w:autoSpaceDN/>
        <w:bidi w:val="0"/>
        <w:adjustRightInd/>
        <w:snapToGrid/>
        <w:spacing w:after="0" w:line="520" w:lineRule="exact"/>
        <w:textAlignment w:val="auto"/>
        <w:rPr>
          <w:rFonts w:hint="default" w:ascii="仿宋_GB2312" w:hAnsi="等线" w:eastAsia="仿宋_GB2312" w:cs="仿宋_GB2312"/>
          <w:kern w:val="0"/>
          <w:sz w:val="32"/>
          <w:szCs w:val="32"/>
          <w:highlight w:val="none"/>
          <w:u w:val="none"/>
          <w:lang w:val="en-US" w:eastAsia="zh-CN"/>
        </w:rPr>
      </w:pPr>
      <w:r>
        <w:rPr>
          <w:rFonts w:hint="eastAsia" w:ascii="仿宋_GB2312" w:eastAsia="仿宋_GB2312"/>
          <w:sz w:val="30"/>
          <w:szCs w:val="30"/>
          <w:highlight w:val="none"/>
          <w:lang w:val="en-US" w:eastAsia="zh-CN"/>
        </w:rPr>
        <w:t>2、</w:t>
      </w:r>
      <w:r>
        <w:rPr>
          <w:rFonts w:hint="eastAsia" w:ascii="仿宋_GB2312" w:hAnsi="等线" w:eastAsia="仿宋_GB2312" w:cs="仿宋_GB2312"/>
          <w:kern w:val="0"/>
          <w:sz w:val="32"/>
          <w:szCs w:val="32"/>
          <w:highlight w:val="none"/>
          <w:lang w:val="en-US" w:eastAsia="zh-CN"/>
        </w:rPr>
        <w:t>近三年</w:t>
      </w:r>
      <w:r>
        <w:rPr>
          <w:rFonts w:hint="eastAsia" w:ascii="仿宋_GB2312" w:hAnsi="仿宋" w:eastAsia="仿宋_GB2312" w:cs="宋体"/>
          <w:color w:val="000000"/>
          <w:kern w:val="0"/>
          <w:sz w:val="32"/>
          <w:szCs w:val="32"/>
          <w:highlight w:val="none"/>
          <w:shd w:val="clear" w:color="auto" w:fill="FFFFFF"/>
          <w:lang w:eastAsia="zh-CN"/>
        </w:rPr>
        <w:t>税控财务报表</w:t>
      </w:r>
      <w:r>
        <w:rPr>
          <w:rFonts w:hint="eastAsia" w:ascii="仿宋_GB2312" w:hAnsi="仿宋" w:eastAsia="仿宋_GB2312" w:cs="宋体"/>
          <w:color w:val="000000"/>
          <w:kern w:val="0"/>
          <w:sz w:val="32"/>
          <w:szCs w:val="32"/>
          <w:highlight w:val="none"/>
          <w:shd w:val="clear" w:color="auto" w:fill="FFFFFF"/>
          <w:lang w:val="en-US" w:eastAsia="zh-CN"/>
        </w:rPr>
        <w:t>，上</w:t>
      </w:r>
      <w:r>
        <w:rPr>
          <w:rFonts w:hint="eastAsia" w:ascii="仿宋_GB2312" w:hAnsi="等线" w:eastAsia="仿宋_GB2312" w:cs="仿宋_GB2312"/>
          <w:kern w:val="0"/>
          <w:sz w:val="32"/>
          <w:szCs w:val="32"/>
          <w:highlight w:val="none"/>
          <w:u w:val="none"/>
          <w:lang w:val="en-US" w:eastAsia="zh-CN"/>
        </w:rPr>
        <w:t>年度</w:t>
      </w:r>
      <w:r>
        <w:rPr>
          <w:rFonts w:hint="eastAsia" w:ascii="仿宋_GB2312" w:hAnsi="等线" w:eastAsia="仿宋_GB2312" w:cs="仿宋_GB2312"/>
          <w:kern w:val="0"/>
          <w:sz w:val="32"/>
          <w:szCs w:val="32"/>
          <w:highlight w:val="none"/>
          <w:u w:val="none"/>
          <w:lang w:eastAsia="zh-CN"/>
        </w:rPr>
        <w:t>审计报告，</w:t>
      </w:r>
      <w:r>
        <w:rPr>
          <w:rFonts w:hint="eastAsia" w:ascii="仿宋_GB2312" w:hAnsi="仿宋" w:eastAsia="仿宋_GB2312" w:cs="宋体"/>
          <w:color w:val="000000"/>
          <w:kern w:val="0"/>
          <w:sz w:val="32"/>
          <w:szCs w:val="32"/>
          <w:highlight w:val="none"/>
          <w:shd w:val="clear" w:color="auto" w:fill="FFFFFF"/>
          <w:lang w:val="en-US" w:eastAsia="zh-CN"/>
        </w:rPr>
        <w:t>上</w:t>
      </w:r>
      <w:r>
        <w:rPr>
          <w:rFonts w:hint="eastAsia" w:ascii="仿宋_GB2312" w:hAnsi="等线" w:eastAsia="仿宋_GB2312" w:cs="仿宋_GB2312"/>
          <w:kern w:val="0"/>
          <w:sz w:val="32"/>
          <w:szCs w:val="32"/>
          <w:highlight w:val="none"/>
          <w:u w:val="none"/>
          <w:lang w:val="en-US" w:eastAsia="zh-CN"/>
        </w:rPr>
        <w:t>年度研发费用加计扣除优惠明细表（A107012），最近一期财务报表</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3、上年末员工缴纳社保证明（可提供网页截图，应包含缴纳社保人数）</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4、中小企业规模类型自测凭证（通过工信部“中小企业规模类型自测”小程序进行自测，测试后导出PDF凭证，凭证应包括：企业名称、所属行业、上年末从业人员、上年度营业收入信息）</w:t>
      </w:r>
    </w:p>
    <w:p>
      <w:pPr>
        <w:pStyle w:val="2"/>
        <w:keepNext w:val="0"/>
        <w:keepLines w:val="0"/>
        <w:pageBreakBefore w:val="0"/>
        <w:numPr>
          <w:ilvl w:val="0"/>
          <w:numId w:val="1"/>
        </w:numPr>
        <w:kinsoku/>
        <w:wordWrap/>
        <w:overflowPunct/>
        <w:topLinePunct w:val="0"/>
        <w:autoSpaceDE/>
        <w:autoSpaceDN/>
        <w:bidi w:val="0"/>
        <w:adjustRightInd/>
        <w:snapToGrid/>
        <w:spacing w:after="0" w:line="520" w:lineRule="exac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直通条件佐证材料</w:t>
      </w:r>
    </w:p>
    <w:p>
      <w:pPr>
        <w:numPr>
          <w:ilvl w:val="0"/>
          <w:numId w:val="0"/>
        </w:numPr>
        <w:spacing w:line="480" w:lineRule="exact"/>
        <w:rPr>
          <w:rFonts w:hint="eastAsia" w:ascii="仿宋_GB2312" w:eastAsia="仿宋_GB2312"/>
          <w:sz w:val="30"/>
          <w:szCs w:val="30"/>
          <w:highlight w:val="yellow"/>
          <w:lang w:eastAsia="zh-CN"/>
        </w:rPr>
      </w:pPr>
      <w:r>
        <w:rPr>
          <w:rFonts w:hint="eastAsia" w:ascii="仿宋_GB2312" w:eastAsia="仿宋_GB2312"/>
          <w:sz w:val="30"/>
          <w:szCs w:val="30"/>
          <w:lang w:val="en-US" w:eastAsia="zh-CN"/>
        </w:rPr>
        <w:t>5、</w:t>
      </w:r>
      <w:r>
        <w:rPr>
          <w:rFonts w:hint="eastAsia" w:ascii="仿宋_GB2312" w:hAnsi="Calibri" w:eastAsia="仿宋_GB2312" w:cs="宋体"/>
          <w:kern w:val="2"/>
          <w:sz w:val="30"/>
          <w:szCs w:val="30"/>
          <w:lang w:val="en-US" w:eastAsia="zh-CN" w:bidi="ar-SA"/>
        </w:rPr>
        <w:t>可由联合产权交易所（联系方式 021-62657272-320 陈老师）提供“中小企业股权融资登记单”，或提供近两年股权融资协议、投资款银行到账凭证、投资人合格机构投资者备案证明等。</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楷体_GB2312" w:hAnsi="楷体_GB2312" w:eastAsia="楷体_GB2312" w:cs="楷体_GB2312"/>
          <w:b/>
          <w:bCs/>
          <w:sz w:val="30"/>
          <w:szCs w:val="30"/>
          <w:lang w:val="en-US" w:eastAsia="zh-CN"/>
        </w:rPr>
      </w:pPr>
      <w:r>
        <w:rPr>
          <w:rFonts w:hint="eastAsia" w:ascii="仿宋_GB2312" w:eastAsia="仿宋_GB2312"/>
          <w:sz w:val="30"/>
          <w:szCs w:val="30"/>
          <w:lang w:val="en-US" w:eastAsia="zh-CN"/>
        </w:rPr>
        <w:t>6、近三年获得国家级科技奖励证明材料（国家科学技术进步奖、国家自然科学奖、国家技术发明奖、国防科技奖，应包含排名情况证明）</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7、近三年获得市级科技奖励证明材料（市级科学技术奖的一、二、三等奖，应包含排名情况）</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楷体_GB2312" w:hAnsi="楷体_GB2312" w:eastAsia="楷体_GB2312" w:cs="楷体_GB2312"/>
          <w:b/>
          <w:bCs/>
          <w:sz w:val="30"/>
          <w:szCs w:val="30"/>
          <w:lang w:val="en-US" w:eastAsia="zh-CN"/>
        </w:rPr>
      </w:pPr>
      <w:r>
        <w:rPr>
          <w:rFonts w:hint="eastAsia" w:ascii="仿宋_GB2312" w:eastAsia="仿宋_GB2312"/>
          <w:sz w:val="30"/>
          <w:szCs w:val="30"/>
          <w:lang w:val="en-US" w:eastAsia="zh-CN"/>
        </w:rPr>
        <w:t>8、近三年进入“创客中国”中小企业创新创业大赛全国500强企业组名单的证明材料</w:t>
      </w:r>
    </w:p>
    <w:p>
      <w:pPr>
        <w:pStyle w:val="2"/>
        <w:keepNext w:val="0"/>
        <w:keepLines w:val="0"/>
        <w:pageBreakBefore w:val="0"/>
        <w:numPr>
          <w:ilvl w:val="0"/>
          <w:numId w:val="1"/>
        </w:numPr>
        <w:kinsoku/>
        <w:wordWrap/>
        <w:overflowPunct/>
        <w:topLinePunct w:val="0"/>
        <w:autoSpaceDE/>
        <w:autoSpaceDN/>
        <w:bidi w:val="0"/>
        <w:adjustRightInd/>
        <w:snapToGrid/>
        <w:spacing w:after="0" w:line="520" w:lineRule="exac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重要指标佐证材料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9、数字化转型自测结果凭证（自测完成后下载PDF自测结果，网址：http://caii-sme.indusforce.com/#/home）</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10、中华老字号证明材料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11、市级以上质量奖荣誉证明材料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12、管理体系认证证明材料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13、自主品牌证明材料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楷体_GB2312" w:hAnsi="楷体_GB2312" w:eastAsia="楷体_GB2312" w:cs="楷体_GB2312"/>
          <w:b/>
          <w:bCs/>
          <w:sz w:val="30"/>
          <w:szCs w:val="30"/>
          <w:lang w:val="en-US" w:eastAsia="zh-CN"/>
        </w:rPr>
      </w:pPr>
      <w:r>
        <w:rPr>
          <w:rFonts w:hint="eastAsia" w:ascii="仿宋_GB2312" w:eastAsia="仿宋_GB2312"/>
          <w:sz w:val="30"/>
          <w:szCs w:val="30"/>
          <w:lang w:val="en-US" w:eastAsia="zh-CN"/>
        </w:rPr>
        <w:t>14、制修订标准证明材料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15、研发机构证明材料（技术研究院、企业技术中心、企业工程中心、工业设计中心、院士专家工作站、博士后工作站等）</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lang w:val="en-US" w:eastAsia="zh-CN"/>
        </w:rPr>
        <w:t>16、I类知识产权证书</w:t>
      </w:r>
      <w:r>
        <w:rPr>
          <w:rFonts w:hint="eastAsia" w:ascii="仿宋_GB2312" w:eastAsia="仿宋_GB2312"/>
          <w:sz w:val="30"/>
          <w:szCs w:val="30"/>
          <w:highlight w:val="none"/>
          <w:lang w:val="en-US" w:eastAsia="zh-CN"/>
        </w:rPr>
        <w:t>（I类知识产权类别见附件10）</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lang w:val="en-US" w:eastAsia="zh-CN"/>
        </w:rPr>
        <w:t>17、II类知识产权证书</w:t>
      </w:r>
      <w:r>
        <w:rPr>
          <w:rFonts w:hint="eastAsia" w:ascii="仿宋_GB2312" w:eastAsia="仿宋_GB2312"/>
          <w:sz w:val="30"/>
          <w:szCs w:val="30"/>
          <w:highlight w:val="none"/>
          <w:lang w:val="en-US" w:eastAsia="zh-CN"/>
        </w:rPr>
        <w:t>（II类知识产权类别见附件10）</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18、细分市场领先地位证明材料（应包含国内市场占有率、本市或全国排名）</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19、上市进程证明材料（上市前股改、上市辅导、递交上市申请相关证明）</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20、绿色低碳发展证明材料（绿色产品、绿色车间、绿色工厂、能源管理体系认证、碳排放管理体系认证、产品碳足迹认证等）</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21、区级及以上技术创新、品牌、质量、人才等奖项、资金支持、称号认定（高新技术企业、科技小巨人企业、品牌引领示范企业、质量标杆企业、专利工作试点示范单位、产学研合作优秀项目奖、“创客中国”上海赛区100强等）</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22、市级及以上行业协会重大奖项和称号认定</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23、信用中国查询结果</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24、企业信用信息公示系统查询结果</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25、可以证明符合条件的其他材料</w:t>
      </w:r>
    </w:p>
    <w:p>
      <w:pPr>
        <w:pStyle w:val="2"/>
        <w:keepNext w:val="0"/>
        <w:keepLines w:val="0"/>
        <w:pageBreakBefore w:val="0"/>
        <w:numPr>
          <w:ilvl w:val="0"/>
          <w:numId w:val="1"/>
        </w:numPr>
        <w:kinsoku/>
        <w:wordWrap/>
        <w:overflowPunct/>
        <w:topLinePunct w:val="0"/>
        <w:autoSpaceDE/>
        <w:autoSpaceDN/>
        <w:bidi w:val="0"/>
        <w:adjustRightInd/>
        <w:snapToGrid/>
        <w:spacing w:after="0" w:line="520" w:lineRule="exac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其他相关材料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26、对申报材料真实性的声明</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27、企业LOGO、经营场所、主导产品各一张照片</w:t>
      </w:r>
    </w:p>
    <w:p>
      <w:pPr>
        <w:rPr>
          <w:rFonts w:hint="default" w:ascii="仿宋_GB2312" w:eastAsia="仿宋_GB2312"/>
          <w:color w:val="auto"/>
          <w:sz w:val="30"/>
          <w:szCs w:val="30"/>
          <w:lang w:val="en-US" w:eastAsia="zh-CN"/>
        </w:rPr>
      </w:pPr>
      <w:r>
        <w:rPr>
          <w:rFonts w:hint="default" w:ascii="仿宋_GB2312" w:eastAsia="仿宋_GB2312"/>
          <w:color w:val="auto"/>
          <w:sz w:val="30"/>
          <w:szCs w:val="30"/>
          <w:lang w:val="en-US" w:eastAsia="zh-CN"/>
        </w:rPr>
        <w:br w:type="page"/>
      </w:r>
    </w:p>
    <w:p>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3</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jc w:val="center"/>
        <w:rPr>
          <w:rFonts w:hint="default" w:ascii="方正小标宋简体" w:hAnsi="方正小标宋简体" w:eastAsia="方正小标宋简体" w:cs="方正小标宋简体"/>
          <w:color w:val="000000"/>
          <w:kern w:val="0"/>
          <w:sz w:val="44"/>
          <w:szCs w:val="44"/>
          <w:highlight w:val="none"/>
          <w:lang w:val="en-US" w:eastAsia="zh-CN"/>
        </w:rPr>
      </w:pPr>
      <w:r>
        <w:rPr>
          <w:rFonts w:hint="eastAsia" w:ascii="方正小标宋简体" w:hAnsi="方正小标宋简体" w:eastAsia="方正小标宋简体" w:cs="方正小标宋简体"/>
          <w:color w:val="000000"/>
          <w:kern w:val="0"/>
          <w:sz w:val="44"/>
          <w:szCs w:val="44"/>
          <w:highlight w:val="none"/>
        </w:rPr>
        <w:t>真实性声明和合规经营承诺</w:t>
      </w:r>
      <w:r>
        <w:rPr>
          <w:rFonts w:hint="eastAsia" w:ascii="方正小标宋简体" w:hAnsi="方正小标宋简体" w:eastAsia="方正小标宋简体" w:cs="方正小标宋简体"/>
          <w:color w:val="000000"/>
          <w:kern w:val="0"/>
          <w:sz w:val="44"/>
          <w:szCs w:val="44"/>
          <w:highlight w:val="none"/>
          <w:lang w:eastAsia="zh-CN"/>
        </w:rPr>
        <w:t>（</w:t>
      </w:r>
      <w:r>
        <w:rPr>
          <w:rFonts w:hint="eastAsia" w:ascii="方正小标宋简体" w:hAnsi="方正小标宋简体" w:eastAsia="方正小标宋简体" w:cs="方正小标宋简体"/>
          <w:color w:val="000000"/>
          <w:kern w:val="0"/>
          <w:sz w:val="44"/>
          <w:szCs w:val="44"/>
          <w:highlight w:val="none"/>
          <w:lang w:val="en-US" w:eastAsia="zh-CN"/>
        </w:rPr>
        <w:t>模板）</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numPr>
          <w:ilvl w:val="0"/>
          <w:numId w:val="2"/>
        </w:num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本企业填报的</w:t>
      </w:r>
      <w:r>
        <w:rPr>
          <w:rFonts w:hint="eastAsia" w:ascii="仿宋_GB2312" w:hAnsi="仿宋_GB2312" w:eastAsia="仿宋_GB2312" w:cs="仿宋_GB2312"/>
          <w:color w:val="000000"/>
          <w:kern w:val="0"/>
          <w:sz w:val="32"/>
          <w:szCs w:val="32"/>
          <w:lang w:val="en-US" w:eastAsia="zh-CN"/>
        </w:rPr>
        <w:t>(创新型中小企业评价/</w:t>
      </w:r>
      <w:r>
        <w:rPr>
          <w:rFonts w:hint="eastAsia" w:ascii="仿宋_GB2312" w:hAnsi="仿宋_GB2312" w:eastAsia="仿宋_GB2312" w:cs="仿宋_GB2312"/>
          <w:color w:val="000000"/>
          <w:kern w:val="0"/>
          <w:sz w:val="32"/>
          <w:szCs w:val="32"/>
        </w:rPr>
        <w:t>专精特新中小企业认定</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内容和所提交的纸质资料均准确、真实、合法、有效、无涉密信息。</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本企业未被列入经营异常名录或严重失信主体名单，提供的产品（服务）不属于国家禁止、限制或淘汰类，同时近三年未发生重大安全（含网络安全、数据安全）、质量、环境污染等事故以及偷漏税等违法违规行为。</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三、本企业愿为以上事项承担有关法律责任。</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56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28"/>
          <w:szCs w:val="28"/>
        </w:rPr>
        <w:t>法定代表人（签名）：           企业（公章）</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4160" w:firstLineChars="130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日期：    年    月    日</w:t>
      </w:r>
    </w:p>
    <w:p>
      <w:pPr>
        <w:rPr>
          <w:rFonts w:hint="default" w:ascii="仿宋_GB2312" w:eastAsia="仿宋_GB2312"/>
          <w:color w:val="auto"/>
          <w:sz w:val="30"/>
          <w:szCs w:val="30"/>
          <w:lang w:val="en-US" w:eastAsia="zh-CN"/>
        </w:rPr>
      </w:pPr>
      <w:r>
        <w:rPr>
          <w:rFonts w:hint="default" w:ascii="仿宋_GB2312" w:eastAsia="仿宋_GB2312"/>
          <w:color w:val="auto"/>
          <w:sz w:val="30"/>
          <w:szCs w:val="30"/>
          <w:lang w:val="en-US" w:eastAsia="zh-CN"/>
        </w:rPr>
        <w:br w:type="page"/>
      </w:r>
    </w:p>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附件4</w:t>
      </w:r>
    </w:p>
    <w:p>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创新型中小企业评价标准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一、公告条件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评价得分达到 60 分以上（其中创新能力指标得分不低于 20 分、成长性指标及专业化指标得分均不低于 15 分），或满足下列条件之一：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（一）近三年内获得过国家级、省级科技奖励。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（二）获得高新技术企业、国家级技术创新示范企业、知识产权优势企业和知识产权示范企业等荣誉（均为有效期内）。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（三）拥有经认定的省部级以上研发机构。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（四）近三年内新增股权融资总额（合格机构投资者的实缴额）500万元以上。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二、评价指标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包括创新能力、成长性、专业化三类六个指标，评价结果依分值计算，满分为 100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（一）创新能力指标（满分40分）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1.与企业主导产品相关的有效知识产权数量（满分20分）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Ⅰ类高价值知识产权1项以上（20分）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自主研发的Ⅰ类知识产权1项以上（15分）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Ⅰ类知识产权1项以上（10分）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Ⅱ类知识产权1项以上（5分）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无（0分）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2.上年度研发费用总额占营业收入总额比重（满分20分）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5%以上（20分）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3%-5%（15分）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2%-3%（10分）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1%-2%（5分）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1%以下（0分）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（二）成长性指标（满分30分）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3.上年度主营业务收入增长率（满分20分）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15%以上（20分）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10%-15%（15分）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5%-10%（10分）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0%-5%（5分）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0%以下（0分）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4.上年度资产负债率（满分10分）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55%以下（10分）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55%-75%（5分）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75%以上（0分）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（三）专业化指标（满分30分）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5.主导产品所属领域情况（满分10分）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A.属于《战略性新兴产业分类》（10分）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B.属于其他领域（5分）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6.上年度主营业务收入总额占营业收入总额比重（满分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70%以上（20分）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60%-70%（15分）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55%-60%（10分）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50%-55%（5分）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50%以下（0分）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p>
    <w:p/>
    <w:p>
      <w:pPr>
        <w:rPr>
          <w:rFonts w:hint="default" w:ascii="仿宋_GB2312" w:eastAsia="仿宋_GB2312"/>
          <w:color w:val="auto"/>
          <w:sz w:val="30"/>
          <w:szCs w:val="30"/>
          <w:lang w:val="en-US" w:eastAsia="zh-CN"/>
        </w:rPr>
      </w:pPr>
      <w:r>
        <w:rPr>
          <w:rFonts w:hint="default" w:ascii="仿宋_GB2312" w:eastAsia="仿宋_GB2312"/>
          <w:color w:val="auto"/>
          <w:sz w:val="30"/>
          <w:szCs w:val="30"/>
          <w:lang w:val="en-US" w:eastAsia="zh-CN"/>
        </w:rPr>
        <w:br w:type="page"/>
      </w:r>
    </w:p>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专精特新中小企业认定</w:t>
      </w:r>
      <w:r>
        <w:rPr>
          <w:rFonts w:hint="eastAsia" w:ascii="方正小标宋_GBK" w:hAnsi="方正小标宋_GBK" w:eastAsia="方正小标宋_GBK" w:cs="方正小标宋_GBK"/>
          <w:sz w:val="36"/>
          <w:szCs w:val="36"/>
          <w:lang w:eastAsia="zh-CN"/>
        </w:rPr>
        <w:t>（复核）</w:t>
      </w:r>
      <w:r>
        <w:rPr>
          <w:rFonts w:hint="eastAsia" w:ascii="方正小标宋_GBK" w:hAnsi="方正小标宋_GBK" w:eastAsia="方正小标宋_GBK" w:cs="方正小标宋_GBK"/>
          <w:sz w:val="36"/>
          <w:szCs w:val="36"/>
        </w:rPr>
        <w:t>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一、认定条件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同时满足以下四项条件即视为满足认定条件：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（一）从事特定细分市场时间达到 2 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（二）上年度研发费用总额不低于 100 万元，且占营业收入总额比重不低于 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（三）上年度营业收入总额在 1000 万元以上，或上年度营业收入总额在 1000 万元以下，但近 2 年内新增股权融资总额（合格机构投资者的实缴额）达到 2000 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（四）评价得分达到 60 分以上或满足下列条件之一：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1.近三年获得过省级科技奖励，并在获奖单位中排名前三；或获得国家级科技奖励，并在获奖单位中排名前五。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2.近两年研发费用总额均值在1000万元以上。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3.近两年新增股权融资总额（合格机构投资者的实缴额）6000万元以上。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4.近三年进入“创客中国”中小企业创新创业大赛全国500强企业组名单。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二、评价指标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包括专业化、精细化、特色化和创新能力四类十三个指标，评价结果依分值计算，满分为 100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（一）专业化指标（满分 25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1.上年度主营业务收入总额占营业收入总额比重（满分5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80%以上（5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70%-80%（3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60%-70%（1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60%以下（0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2.近 2 年主营业务收入平均增长率（满分 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10%以上（10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8%-10%（8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6%-8%（6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4%-6%（4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0%-4%（2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F. 0%以下（0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3.从事特定细分市场年限（满分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每满 2 年得 1 分，最高不超过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4.主导产品所属领域情况（满分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在产业链供应链关键环节及关键领域“补短板”“锻长板”“填空白”取得实际成效（5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属于工业“六基”领域、中华老字号名录或企业主导产品服务关键产业链重点龙头企业（3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不属于以上情况（0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（二）精细化指标（满分 25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5.数字化水平（满分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三级以上（5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二级（3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一级（0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6.质量管理水平（每满足一项加 3 分，最高不超过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获得省级以上质量奖荣誉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建立质量管理体系，获得 ISO9001 等质量管理体系认证证书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拥有自主品牌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参与制修订标准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7.上年度净利润率（满分 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10%以上（10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8%-10%（8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6%-8%（6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4%-6%（4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2%-4%（2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F. 2%以下（0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8.上年度资产负债率（满分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50%以下（5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50%-60%（3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60%-70%（1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D.70%以上（0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（三）特色化指标（满分 15 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9.</w:t>
      </w:r>
      <w:r>
        <w:rPr>
          <w:rFonts w:hint="default" w:ascii="Times New Roman" w:hAnsi="Times New Roman" w:eastAsia="仿宋_GB2312" w:cs="Times New Roman"/>
          <w:sz w:val="32"/>
          <w:szCs w:val="32"/>
          <w:highlight w:val="none"/>
          <w:shd w:val="clear" w:color="auto" w:fill="auto"/>
        </w:rPr>
        <w:t>所属领域符合本市产业导向（满分</w:t>
      </w:r>
      <w:r>
        <w:rPr>
          <w:rFonts w:hint="eastAsia" w:ascii="Times New Roman" w:hAnsi="Times New Roman" w:eastAsia="仿宋_GB2312" w:cs="Times New Roman"/>
          <w:sz w:val="32"/>
          <w:szCs w:val="32"/>
          <w:highlight w:val="none"/>
          <w:shd w:val="clear" w:color="auto" w:fill="auto"/>
          <w:lang w:val="en-US" w:eastAsia="zh-CN"/>
        </w:rPr>
        <w:t>4</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A.属于</w:t>
      </w:r>
      <w:r>
        <w:rPr>
          <w:rFonts w:hint="eastAsia" w:ascii="Times New Roman" w:hAnsi="Times New Roman" w:eastAsia="仿宋_GB2312" w:cs="Times New Roman"/>
          <w:sz w:val="32"/>
          <w:szCs w:val="32"/>
          <w:highlight w:val="none"/>
          <w:shd w:val="clear" w:color="auto" w:fill="auto"/>
          <w:lang w:eastAsia="zh-CN"/>
        </w:rPr>
        <w:t>市级重点导向产业（</w:t>
      </w:r>
      <w:r>
        <w:rPr>
          <w:rFonts w:hint="eastAsia" w:ascii="Times New Roman" w:hAnsi="Times New Roman" w:eastAsia="仿宋_GB2312" w:cs="Times New Roman"/>
          <w:sz w:val="32"/>
          <w:szCs w:val="32"/>
          <w:highlight w:val="none"/>
          <w:shd w:val="clear" w:color="auto" w:fill="auto"/>
          <w:lang w:val="en-US" w:eastAsia="zh-CN"/>
        </w:rPr>
        <w:t>4分）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B.属于区级</w:t>
      </w:r>
      <w:r>
        <w:rPr>
          <w:rFonts w:hint="default" w:ascii="Times New Roman" w:hAnsi="Times New Roman" w:eastAsia="仿宋_GB2312" w:cs="Times New Roman"/>
          <w:sz w:val="32"/>
          <w:szCs w:val="32"/>
          <w:highlight w:val="none"/>
          <w:shd w:val="clear" w:color="auto" w:fill="auto"/>
          <w:lang w:eastAsia="zh-CN"/>
        </w:rPr>
        <w:t>重点导向</w:t>
      </w:r>
      <w:r>
        <w:rPr>
          <w:rFonts w:hint="default" w:ascii="Times New Roman" w:hAnsi="Times New Roman" w:eastAsia="仿宋_GB2312" w:cs="Times New Roman"/>
          <w:sz w:val="32"/>
          <w:szCs w:val="32"/>
          <w:highlight w:val="none"/>
          <w:shd w:val="clear" w:color="auto" w:fill="auto"/>
        </w:rPr>
        <w:t>产业（</w:t>
      </w:r>
      <w:r>
        <w:rPr>
          <w:rFonts w:hint="eastAsia" w:ascii="Times New Roman" w:hAnsi="Times New Roman" w:eastAsia="仿宋_GB2312" w:cs="Times New Roman"/>
          <w:sz w:val="32"/>
          <w:szCs w:val="32"/>
          <w:highlight w:val="none"/>
          <w:shd w:val="clear" w:color="auto" w:fill="auto"/>
          <w:lang w:val="en-US" w:eastAsia="zh-CN"/>
        </w:rPr>
        <w:t>2</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C.不属于以上情况（0分）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10.</w:t>
      </w:r>
      <w:r>
        <w:rPr>
          <w:rFonts w:hint="default" w:ascii="Times New Roman" w:hAnsi="Times New Roman" w:eastAsia="仿宋_GB2312" w:cs="Times New Roman"/>
          <w:sz w:val="32"/>
          <w:szCs w:val="32"/>
          <w:highlight w:val="none"/>
          <w:shd w:val="clear" w:color="auto" w:fill="auto"/>
        </w:rPr>
        <w:t>细分市场领先地位</w:t>
      </w:r>
      <w:r>
        <w:rPr>
          <w:rFonts w:hint="default"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val="en-US" w:eastAsia="zh-CN"/>
        </w:rPr>
        <w:t>满分</w:t>
      </w:r>
      <w:r>
        <w:rPr>
          <w:rFonts w:hint="eastAsia" w:ascii="Times New Roman" w:hAnsi="Times New Roman" w:eastAsia="仿宋_GB2312" w:cs="Times New Roman"/>
          <w:sz w:val="32"/>
          <w:szCs w:val="32"/>
          <w:highlight w:val="none"/>
          <w:shd w:val="clear" w:color="auto" w:fill="auto"/>
          <w:lang w:val="en-US" w:eastAsia="zh-CN"/>
        </w:rPr>
        <w:t>6</w:t>
      </w:r>
      <w:r>
        <w:rPr>
          <w:rFonts w:hint="default" w:ascii="Times New Roman" w:hAnsi="Times New Roman" w:eastAsia="仿宋_GB2312" w:cs="Times New Roman"/>
          <w:sz w:val="32"/>
          <w:szCs w:val="32"/>
          <w:highlight w:val="none"/>
          <w:shd w:val="clear" w:color="auto" w:fill="auto"/>
          <w:lang w:val="en-US" w:eastAsia="zh-CN"/>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A.</w:t>
      </w:r>
      <w:r>
        <w:rPr>
          <w:rFonts w:hint="default" w:ascii="Times New Roman" w:hAnsi="Times New Roman" w:eastAsia="仿宋_GB2312" w:cs="Times New Roman"/>
          <w:sz w:val="32"/>
          <w:szCs w:val="32"/>
          <w:highlight w:val="none"/>
          <w:shd w:val="clear" w:color="auto" w:fill="auto"/>
          <w:lang w:eastAsia="zh-CN"/>
        </w:rPr>
        <w:t>国内</w:t>
      </w:r>
      <w:r>
        <w:rPr>
          <w:rFonts w:hint="default" w:ascii="Times New Roman" w:hAnsi="Times New Roman" w:eastAsia="仿宋_GB2312" w:cs="Times New Roman"/>
          <w:sz w:val="32"/>
          <w:szCs w:val="32"/>
          <w:highlight w:val="none"/>
          <w:shd w:val="clear" w:color="auto" w:fill="auto"/>
        </w:rPr>
        <w:t>细分市场占有率超过10%，或位居全国前三（</w:t>
      </w:r>
      <w:r>
        <w:rPr>
          <w:rFonts w:hint="eastAsia" w:ascii="Times New Roman" w:hAnsi="Times New Roman" w:eastAsia="仿宋_GB2312" w:cs="Times New Roman"/>
          <w:sz w:val="32"/>
          <w:szCs w:val="32"/>
          <w:highlight w:val="none"/>
          <w:shd w:val="clear" w:color="auto" w:fill="auto"/>
          <w:lang w:val="en-US" w:eastAsia="zh-CN"/>
        </w:rPr>
        <w:t>6</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B.</w:t>
      </w:r>
      <w:r>
        <w:rPr>
          <w:rFonts w:hint="default" w:ascii="Times New Roman" w:hAnsi="Times New Roman" w:eastAsia="仿宋_GB2312" w:cs="Times New Roman"/>
          <w:sz w:val="32"/>
          <w:szCs w:val="32"/>
          <w:highlight w:val="none"/>
          <w:shd w:val="clear" w:color="auto" w:fill="auto"/>
          <w:lang w:eastAsia="zh-CN"/>
        </w:rPr>
        <w:t>国内</w:t>
      </w:r>
      <w:r>
        <w:rPr>
          <w:rFonts w:hint="default" w:ascii="Times New Roman" w:hAnsi="Times New Roman" w:eastAsia="仿宋_GB2312" w:cs="Times New Roman"/>
          <w:sz w:val="32"/>
          <w:szCs w:val="32"/>
          <w:highlight w:val="none"/>
          <w:shd w:val="clear" w:color="auto" w:fill="auto"/>
        </w:rPr>
        <w:t>细分市场占有率位居全国前十</w:t>
      </w:r>
      <w:r>
        <w:rPr>
          <w:rFonts w:hint="default" w:ascii="Times New Roman" w:hAnsi="Times New Roman" w:eastAsia="仿宋_GB2312" w:cs="Times New Roman"/>
          <w:sz w:val="32"/>
          <w:szCs w:val="32"/>
          <w:highlight w:val="none"/>
          <w:shd w:val="clear" w:color="auto" w:fill="auto"/>
          <w:lang w:eastAsia="zh-CN"/>
        </w:rPr>
        <w:t>或本市前五</w:t>
      </w:r>
      <w:r>
        <w:rPr>
          <w:rFonts w:hint="default" w:ascii="Times New Roman" w:hAnsi="Times New Roman" w:eastAsia="仿宋_GB2312" w:cs="Times New Roman"/>
          <w:sz w:val="32"/>
          <w:szCs w:val="32"/>
          <w:highlight w:val="none"/>
          <w:shd w:val="clear" w:color="auto" w:fill="auto"/>
        </w:rPr>
        <w:t>（</w:t>
      </w:r>
      <w:r>
        <w:rPr>
          <w:rFonts w:hint="eastAsia" w:ascii="Times New Roman" w:hAnsi="Times New Roman" w:eastAsia="仿宋_GB2312" w:cs="Times New Roman"/>
          <w:sz w:val="32"/>
          <w:szCs w:val="32"/>
          <w:highlight w:val="none"/>
          <w:shd w:val="clear" w:color="auto" w:fill="auto"/>
          <w:lang w:val="en-US" w:eastAsia="zh-CN"/>
        </w:rPr>
        <w:t>5</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C.</w:t>
      </w:r>
      <w:r>
        <w:rPr>
          <w:rFonts w:hint="default" w:ascii="Times New Roman" w:hAnsi="Times New Roman" w:eastAsia="仿宋_GB2312" w:cs="Times New Roman"/>
          <w:sz w:val="32"/>
          <w:szCs w:val="32"/>
          <w:highlight w:val="none"/>
          <w:shd w:val="clear" w:color="auto" w:fill="auto"/>
          <w:lang w:eastAsia="zh-CN"/>
        </w:rPr>
        <w:t>国内</w:t>
      </w:r>
      <w:r>
        <w:rPr>
          <w:rFonts w:hint="default" w:ascii="Times New Roman" w:hAnsi="Times New Roman" w:eastAsia="仿宋_GB2312" w:cs="Times New Roman"/>
          <w:sz w:val="32"/>
          <w:szCs w:val="32"/>
          <w:highlight w:val="none"/>
          <w:shd w:val="clear" w:color="auto" w:fill="auto"/>
        </w:rPr>
        <w:t>细分市场占有率位居</w:t>
      </w:r>
      <w:r>
        <w:rPr>
          <w:rFonts w:hint="default" w:ascii="Times New Roman" w:hAnsi="Times New Roman" w:eastAsia="仿宋_GB2312" w:cs="Times New Roman"/>
          <w:sz w:val="32"/>
          <w:szCs w:val="32"/>
          <w:highlight w:val="none"/>
          <w:shd w:val="clear" w:color="auto" w:fill="auto"/>
          <w:lang w:eastAsia="zh-CN"/>
        </w:rPr>
        <w:t>本市前十</w:t>
      </w:r>
      <w:r>
        <w:rPr>
          <w:rFonts w:hint="default" w:ascii="Times New Roman" w:hAnsi="Times New Roman" w:eastAsia="仿宋_GB2312" w:cs="Times New Roman"/>
          <w:sz w:val="32"/>
          <w:szCs w:val="32"/>
          <w:highlight w:val="none"/>
          <w:shd w:val="clear" w:color="auto" w:fill="auto"/>
        </w:rPr>
        <w:t>（</w:t>
      </w:r>
      <w:r>
        <w:rPr>
          <w:rFonts w:hint="eastAsia" w:ascii="Times New Roman" w:hAnsi="Times New Roman" w:eastAsia="仿宋_GB2312" w:cs="Times New Roman"/>
          <w:sz w:val="32"/>
          <w:szCs w:val="32"/>
          <w:highlight w:val="none"/>
          <w:shd w:val="clear" w:color="auto" w:fill="auto"/>
          <w:lang w:val="en-US" w:eastAsia="zh-CN"/>
        </w:rPr>
        <w:t>4</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lang w:val="en-US" w:eastAsia="zh-CN"/>
        </w:rPr>
        <w:t>D</w:t>
      </w:r>
      <w:r>
        <w:rPr>
          <w:rFonts w:hint="default" w:ascii="Times New Roman" w:hAnsi="Times New Roman" w:eastAsia="仿宋_GB2312" w:cs="Times New Roman"/>
          <w:sz w:val="32"/>
          <w:szCs w:val="32"/>
          <w:highlight w:val="none"/>
          <w:shd w:val="clear" w:color="auto" w:fill="auto"/>
        </w:rPr>
        <w:t>.不属于以上情况（0分）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11.</w:t>
      </w:r>
      <w:r>
        <w:rPr>
          <w:rFonts w:hint="default" w:ascii="Times New Roman" w:hAnsi="Times New Roman" w:eastAsia="仿宋_GB2312" w:cs="Times New Roman"/>
          <w:sz w:val="32"/>
          <w:szCs w:val="32"/>
          <w:highlight w:val="none"/>
          <w:shd w:val="clear" w:color="auto" w:fill="auto"/>
        </w:rPr>
        <w:t>实施特色化经营（每满足一项加</w:t>
      </w:r>
      <w:r>
        <w:rPr>
          <w:rFonts w:hint="eastAsia" w:ascii="Times New Roman" w:hAnsi="Times New Roman" w:eastAsia="仿宋_GB2312" w:cs="Times New Roman"/>
          <w:sz w:val="32"/>
          <w:szCs w:val="32"/>
          <w:highlight w:val="none"/>
          <w:shd w:val="clear" w:color="auto" w:fill="auto"/>
          <w:lang w:val="en-US" w:eastAsia="zh-CN"/>
        </w:rPr>
        <w:t>3</w:t>
      </w:r>
      <w:r>
        <w:rPr>
          <w:rFonts w:hint="default" w:ascii="Times New Roman" w:hAnsi="Times New Roman" w:eastAsia="仿宋_GB2312" w:cs="Times New Roman"/>
          <w:sz w:val="32"/>
          <w:szCs w:val="32"/>
          <w:highlight w:val="none"/>
          <w:shd w:val="clear" w:color="auto" w:fill="auto"/>
        </w:rPr>
        <w:t>分，最高不超过</w:t>
      </w:r>
      <w:r>
        <w:rPr>
          <w:rFonts w:hint="eastAsia" w:ascii="Times New Roman" w:hAnsi="Times New Roman" w:eastAsia="仿宋_GB2312" w:cs="Times New Roman"/>
          <w:sz w:val="32"/>
          <w:szCs w:val="32"/>
          <w:highlight w:val="none"/>
          <w:shd w:val="clear" w:color="auto" w:fill="auto"/>
          <w:lang w:val="en-US" w:eastAsia="zh-CN"/>
        </w:rPr>
        <w:t>5</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Cs/>
          <w:sz w:val="32"/>
          <w:szCs w:val="32"/>
          <w:highlight w:val="none"/>
          <w:shd w:val="clear" w:color="auto" w:fill="auto"/>
          <w:lang w:val="en-US" w:eastAsia="zh-CN"/>
        </w:rPr>
      </w:pPr>
      <w:r>
        <w:rPr>
          <w:rFonts w:hint="default" w:ascii="Times New Roman" w:hAnsi="Times New Roman" w:eastAsia="仿宋_GB2312" w:cs="Times New Roman"/>
          <w:bCs/>
          <w:sz w:val="32"/>
          <w:szCs w:val="32"/>
          <w:highlight w:val="none"/>
          <w:shd w:val="clear" w:color="auto" w:fill="auto"/>
          <w:lang w:val="en-US" w:eastAsia="zh-CN"/>
        </w:rPr>
        <w:t>A.具有特色资源或技术进行研</w:t>
      </w:r>
      <w:r>
        <w:rPr>
          <w:rFonts w:hint="eastAsia" w:ascii="Times New Roman" w:hAnsi="Times New Roman" w:eastAsia="仿宋_GB2312"/>
          <w:bCs/>
          <w:sz w:val="32"/>
          <w:szCs w:val="32"/>
          <w:highlight w:val="none"/>
          <w:shd w:val="clear" w:color="auto" w:fill="auto"/>
          <w:lang w:val="en-US" w:eastAsia="zh-CN"/>
        </w:rPr>
        <w:t>发</w:t>
      </w:r>
      <w:r>
        <w:rPr>
          <w:rFonts w:hint="default" w:ascii="Times New Roman" w:hAnsi="Times New Roman" w:eastAsia="仿宋_GB2312" w:cs="Times New Roman"/>
          <w:bCs/>
          <w:sz w:val="32"/>
          <w:szCs w:val="32"/>
          <w:highlight w:val="none"/>
          <w:shd w:val="clear" w:color="auto" w:fill="auto"/>
          <w:lang w:val="en-US" w:eastAsia="zh-CN"/>
        </w:rPr>
        <w:t>生产，提供独具特色的产品或服务</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default" w:ascii="Times New Roman" w:hAnsi="Times New Roman" w:eastAsia="仿宋_GB2312" w:cs="Times New Roman"/>
          <w:sz w:val="32"/>
          <w:szCs w:val="32"/>
          <w:highlight w:val="none"/>
          <w:shd w:val="clear" w:color="auto" w:fill="auto"/>
          <w:lang w:val="en-US" w:eastAsia="zh-CN"/>
        </w:rPr>
        <w:t>B</w:t>
      </w:r>
      <w:r>
        <w:rPr>
          <w:rFonts w:hint="default" w:ascii="Times New Roman" w:hAnsi="Times New Roman" w:eastAsia="仿宋_GB2312" w:cs="Times New Roman"/>
          <w:sz w:val="32"/>
          <w:szCs w:val="32"/>
          <w:highlight w:val="none"/>
          <w:shd w:val="clear" w:color="auto" w:fill="auto"/>
        </w:rPr>
        <w:t>.实现绿色</w:t>
      </w:r>
      <w:r>
        <w:rPr>
          <w:rFonts w:hint="default" w:ascii="Times New Roman" w:hAnsi="Times New Roman" w:eastAsia="仿宋_GB2312" w:cs="Times New Roman"/>
          <w:sz w:val="32"/>
          <w:szCs w:val="32"/>
          <w:highlight w:val="none"/>
          <w:shd w:val="clear" w:color="auto" w:fill="auto"/>
          <w:lang w:eastAsia="zh-CN"/>
        </w:rPr>
        <w:t>低碳</w:t>
      </w:r>
      <w:r>
        <w:rPr>
          <w:rFonts w:hint="default" w:ascii="Times New Roman" w:hAnsi="Times New Roman" w:eastAsia="仿宋_GB2312" w:cs="Times New Roman"/>
          <w:sz w:val="32"/>
          <w:szCs w:val="32"/>
          <w:highlight w:val="none"/>
          <w:shd w:val="clear" w:color="auto" w:fill="auto"/>
        </w:rPr>
        <w:t>发展，拥有绿色产品、绿色工厂称号</w:t>
      </w:r>
      <w:r>
        <w:rPr>
          <w:rFonts w:hint="default" w:ascii="Times New Roman" w:hAnsi="Times New Roman" w:eastAsia="仿宋_GB2312" w:cs="Times New Roman"/>
          <w:sz w:val="32"/>
          <w:szCs w:val="32"/>
          <w:highlight w:val="none"/>
          <w:shd w:val="clear" w:color="auto" w:fill="auto"/>
          <w:lang w:eastAsia="zh-CN"/>
        </w:rPr>
        <w:t>，获</w:t>
      </w:r>
      <w:r>
        <w:rPr>
          <w:rFonts w:hint="default" w:ascii="Times New Roman" w:hAnsi="Times New Roman" w:eastAsia="仿宋_GB2312" w:cs="Times New Roman"/>
          <w:sz w:val="32"/>
          <w:szCs w:val="32"/>
          <w:highlight w:val="none"/>
          <w:shd w:val="clear" w:color="auto" w:fill="auto"/>
          <w:lang w:val="en-US" w:eastAsia="zh-CN"/>
        </w:rPr>
        <w:t>得能源管理体系等认证</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lang w:eastAsia="zh-CN"/>
        </w:rPr>
      </w:pPr>
      <w:r>
        <w:rPr>
          <w:rFonts w:hint="default" w:ascii="Times New Roman" w:hAnsi="Times New Roman" w:eastAsia="仿宋_GB2312" w:cs="Times New Roman"/>
          <w:sz w:val="32"/>
          <w:szCs w:val="32"/>
          <w:highlight w:val="none"/>
          <w:shd w:val="clear" w:color="auto" w:fill="auto"/>
          <w:lang w:val="en-US" w:eastAsia="zh-CN"/>
        </w:rPr>
        <w:t>C</w:t>
      </w:r>
      <w:r>
        <w:rPr>
          <w:rFonts w:hint="default" w:ascii="Times New Roman" w:hAnsi="Times New Roman" w:eastAsia="仿宋_GB2312" w:cs="Times New Roman"/>
          <w:sz w:val="32"/>
          <w:szCs w:val="32"/>
          <w:highlight w:val="none"/>
          <w:shd w:val="clear" w:color="auto" w:fill="auto"/>
        </w:rPr>
        <w:t>.企业或产品获得区级及以上</w:t>
      </w:r>
      <w:r>
        <w:rPr>
          <w:rFonts w:hint="default" w:ascii="Times New Roman" w:hAnsi="Times New Roman" w:eastAsia="仿宋_GB2312" w:cs="Times New Roman"/>
          <w:sz w:val="32"/>
          <w:szCs w:val="32"/>
          <w:highlight w:val="none"/>
          <w:shd w:val="clear" w:color="auto" w:fill="auto"/>
          <w:lang w:eastAsia="zh-CN"/>
        </w:rPr>
        <w:t>技术创新、</w:t>
      </w:r>
      <w:r>
        <w:rPr>
          <w:rFonts w:hint="default" w:ascii="Times New Roman" w:hAnsi="Times New Roman" w:eastAsia="仿宋_GB2312" w:cs="Times New Roman"/>
          <w:sz w:val="32"/>
          <w:szCs w:val="32"/>
          <w:highlight w:val="none"/>
          <w:shd w:val="clear" w:color="auto" w:fill="auto"/>
          <w:lang w:val="en-US" w:eastAsia="zh-CN"/>
        </w:rPr>
        <w:t>品牌、质量</w:t>
      </w:r>
      <w:r>
        <w:rPr>
          <w:rFonts w:hint="eastAsia" w:ascii="Times New Roman" w:hAnsi="Times New Roman" w:eastAsia="仿宋_GB2312" w:cs="Times New Roman"/>
          <w:sz w:val="32"/>
          <w:szCs w:val="32"/>
          <w:highlight w:val="none"/>
          <w:shd w:val="clear" w:color="auto" w:fill="auto"/>
          <w:lang w:val="en-US" w:eastAsia="zh-CN"/>
        </w:rPr>
        <w:t>、人才</w:t>
      </w:r>
      <w:r>
        <w:rPr>
          <w:rFonts w:hint="default" w:ascii="Times New Roman" w:hAnsi="Times New Roman" w:eastAsia="仿宋_GB2312" w:cs="Times New Roman"/>
          <w:sz w:val="32"/>
          <w:szCs w:val="32"/>
          <w:highlight w:val="none"/>
          <w:shd w:val="clear" w:color="auto" w:fill="auto"/>
          <w:lang w:val="en-US" w:eastAsia="zh-CN"/>
        </w:rPr>
        <w:t>等</w:t>
      </w:r>
      <w:r>
        <w:rPr>
          <w:rFonts w:hint="default" w:ascii="Times New Roman" w:hAnsi="Times New Roman" w:eastAsia="仿宋_GB2312" w:cs="Times New Roman"/>
          <w:sz w:val="32"/>
          <w:szCs w:val="32"/>
          <w:highlight w:val="none"/>
          <w:shd w:val="clear" w:color="auto" w:fill="auto"/>
        </w:rPr>
        <w:t>奖项</w:t>
      </w:r>
      <w:r>
        <w:rPr>
          <w:rFonts w:hint="default"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val="en-US" w:eastAsia="zh-CN"/>
        </w:rPr>
        <w:t>资金支持、</w:t>
      </w:r>
      <w:r>
        <w:rPr>
          <w:rFonts w:hint="default" w:ascii="Times New Roman" w:hAnsi="Times New Roman" w:eastAsia="仿宋_GB2312" w:cs="Times New Roman"/>
          <w:sz w:val="32"/>
          <w:szCs w:val="32"/>
          <w:highlight w:val="none"/>
          <w:shd w:val="clear" w:color="auto" w:fill="auto"/>
          <w:lang w:eastAsia="zh-CN"/>
        </w:rPr>
        <w:t>称号认定</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eastAsia="zh-CN"/>
        </w:rPr>
        <w:t>或市级及以上行业协会</w:t>
      </w:r>
      <w:r>
        <w:rPr>
          <w:rFonts w:hint="default" w:ascii="Times New Roman" w:hAnsi="Times New Roman" w:eastAsia="仿宋_GB2312" w:cs="Times New Roman"/>
          <w:sz w:val="32"/>
          <w:szCs w:val="32"/>
          <w:highlight w:val="none"/>
          <w:shd w:val="clear" w:color="auto" w:fill="auto"/>
        </w:rPr>
        <w:t>重大奖项</w:t>
      </w:r>
      <w:r>
        <w:rPr>
          <w:rFonts w:hint="default" w:ascii="Times New Roman" w:hAnsi="Times New Roman" w:eastAsia="仿宋_GB2312" w:cs="Times New Roman"/>
          <w:sz w:val="32"/>
          <w:szCs w:val="32"/>
          <w:highlight w:val="none"/>
          <w:shd w:val="clear" w:color="auto" w:fill="auto"/>
          <w:lang w:eastAsia="zh-CN"/>
        </w:rPr>
        <w:t>和称号认定</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lang w:eastAsia="zh-CN"/>
        </w:rPr>
      </w:pPr>
      <w:r>
        <w:rPr>
          <w:rFonts w:hint="default" w:ascii="Times New Roman" w:hAnsi="Times New Roman" w:eastAsia="仿宋_GB2312" w:cs="Times New Roman"/>
          <w:sz w:val="32"/>
          <w:szCs w:val="32"/>
          <w:highlight w:val="none"/>
          <w:shd w:val="clear" w:color="auto" w:fill="auto"/>
          <w:lang w:val="en-US" w:eastAsia="zh-CN"/>
        </w:rPr>
        <w:t>D</w:t>
      </w:r>
      <w:r>
        <w:rPr>
          <w:rFonts w:hint="default" w:ascii="Times New Roman" w:hAnsi="Times New Roman" w:eastAsia="仿宋_GB2312" w:cs="Times New Roman"/>
          <w:sz w:val="32"/>
          <w:szCs w:val="32"/>
          <w:highlight w:val="none"/>
          <w:shd w:val="clear" w:color="auto" w:fill="auto"/>
        </w:rPr>
        <w:t>.企业</w:t>
      </w:r>
      <w:r>
        <w:rPr>
          <w:rFonts w:hint="default" w:ascii="Times New Roman" w:hAnsi="Times New Roman" w:eastAsia="仿宋_GB2312" w:cs="Times New Roman"/>
          <w:sz w:val="32"/>
          <w:szCs w:val="32"/>
          <w:highlight w:val="none"/>
          <w:shd w:val="clear" w:color="auto" w:fill="auto"/>
          <w:lang w:eastAsia="zh-CN"/>
        </w:rPr>
        <w:t>有改制上市计划，已完成股份制改制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（四）创新能力指标（满分 35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12.与企业主导产品相关的有效知识产权数量（满分 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Ⅰ类高价值知识产权1项以上（10分）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自主研发Ⅰ类知识产权1项以上（8分）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Ⅰ类知识产权1项以上（6分）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Ⅱ类知识产权1项以上（2分）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无（0分）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13.上年度研发费用投入（满分 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研发费用总额 500 万元以上或研发费用总额占营业收入总额比重在 10%以上（10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研发费用总额 400-500 万元或研发费用总额占营业收入总额比重在 8%-10%（8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研发费用总额 300-400 万元或研发费用总额占营业收入总额比重在 6%-8%（6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研发费用总额 200-300 万元或研发费用总额占营业收入总额比重在 4%-6%（4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研发费用总额100-200万元或研发费用总额占营业收入总额比重在 3%-4%（2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F. 不属于以上情况（0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14.上年度研发人员占比（满分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20%以上（5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10%-20%（3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5%-10%（1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5%以下（0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15.建立研发机构级别（满分 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国家级（10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省级（8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市级（4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市级以下（2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未建立研发机构（0 分）</w:t>
      </w:r>
    </w:p>
    <w:p/>
    <w:p>
      <w:pPr>
        <w:rPr>
          <w:rFonts w:hint="default" w:ascii="仿宋_GB2312" w:eastAsia="仿宋_GB2312"/>
          <w:color w:val="auto"/>
          <w:sz w:val="30"/>
          <w:szCs w:val="30"/>
          <w:lang w:val="en-US" w:eastAsia="zh-CN"/>
        </w:rPr>
      </w:pPr>
      <w:r>
        <w:rPr>
          <w:rFonts w:hint="default" w:ascii="仿宋_GB2312" w:eastAsia="仿宋_GB2312"/>
          <w:color w:val="auto"/>
          <w:sz w:val="30"/>
          <w:szCs w:val="30"/>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附件6</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0"/>
          <w:szCs w:val="30"/>
          <w:highlight w:val="none"/>
        </w:rPr>
      </w:pPr>
      <w:r>
        <w:rPr>
          <w:rFonts w:hint="eastAsia" w:ascii="方正小标宋_GBK" w:hAnsi="方正小标宋_GBK" w:eastAsia="方正小标宋_GBK" w:cs="方正小标宋_GBK"/>
          <w:sz w:val="32"/>
          <w:szCs w:val="32"/>
          <w:highlight w:val="none"/>
        </w:rPr>
        <w:t>部分指标和要求说明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（一）指标中如对期限无特殊说明，一般使用企业近 1 年的年度数据，具体定义为：指企业上一完整会计年度，以企业上一年度审计报告期末数为准。对于存在子公司或母公司的企业，按财政部印发的《企业会计准则》有关规定执行。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（二）所称拥有自主品牌是指主营业务产品或服务具有自主知识产权，且符合下列条件之一：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1.产品或服务品牌已经国家知识产权局商标局正式注册。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2.产品或服务已经实现收入。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（三）所称“Ⅰ类知识产权”包括发明专利（含国防专利）、植物新品种、国家级农作物品种、国家新药、国家一级中药保护品种、集成电路布图设计专有权（均不包含转让未满 1 年的知识产权）。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（四）所称“Ⅰ类高价值知识产权”须符合以下条件之一：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1.在海外有同族专利权的发明专利或在海外取得收入的其他Ⅰ类知识产权，其中专利限 G20 成员、新加坡以及欧洲专利局经实质审查后获得授权的发明专利。</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2.维持年限超过 10 年的Ⅰ类知识产权。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3.实现较高质押融资金额的Ⅰ类知识产权。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4.获得国家科学技术奖或中国专利奖的Ⅰ类知识产权。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（五）所称“Ⅱ类知识产权”包括与主导产品相关的软件著作权（不含商标）、授权后维持超过 2 年的实用新型专利或外观设计专利（均不包含转让未满 1 年的知识产权）。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（六）所称“企业数字化转型水平”是指在优质中小企业梯度培育平台完成数字化水平免费自测，具体自测网址、相关标准等事宜，另行明确。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（八）所称“股权融资”是指公司股东稀释部分公司股权给投资人，以增资扩股（出让股权不超过 30%）的方式引进新的股东，从而取得公司融资的方式。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（九）所称“合格机构投资者”是指符合《创业投资企业管理暂行办法》（发展改革委等 10 部门令第 39 号）或者《私募投资基金监督管理暂行办法》（证监会令第 105 号）相关规定，按照上述规定完成备案且规范运作的创业投资基金及私募股权投资基金。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（十）所称“主导产品”是指企业核心技术在产品中发挥重要作用，且产品收入之和占企业同期营业收入比重超过 50%。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（十一）所称“细分市场占有率情况”是指企业主导产品在细分市场的占有率情况，可通过企业自证或其他方式佐证。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（十二）所</w:t>
      </w:r>
      <w:r>
        <w:rPr>
          <w:rFonts w:hint="eastAsia" w:ascii="仿宋_GB2312" w:hAnsi="Calibri" w:eastAsia="仿宋_GB2312" w:cs="Times New Roman"/>
          <w:sz w:val="32"/>
          <w:szCs w:val="32"/>
          <w:highlight w:val="none"/>
          <w:lang w:val="en-US" w:eastAsia="zh-CN"/>
        </w:rPr>
        <w:t>称“省级科技奖励”包括各</w:t>
      </w:r>
      <w:r>
        <w:rPr>
          <w:rFonts w:hint="eastAsia" w:ascii="仿宋_GB2312" w:hAnsi="Calibri" w:eastAsia="仿宋_GB2312" w:cs="Times New Roman"/>
          <w:sz w:val="32"/>
          <w:szCs w:val="32"/>
          <w:lang w:val="en-US" w:eastAsia="zh-CN"/>
        </w:rPr>
        <w:t>省、自治区、直辖市科学技术奖的一、二、三等奖；“国家级科技奖励”包括国家科学技术进步奖、国家自然科学奖、国家技术发明奖，以及国防科技奖。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（十三）如无特殊说明，所称“以上”、“以下”，包括本数；所称的“超过”，不包括本数。在计算评价指标得分时，如指标值位于两个评分区间边界上，按高分计算得分。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（十四）本办法部分指标计算公式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近 2 年主营业务收入平均增长率=（企业上一年度主营业务收入增长率+企业上上年度主营业务收入增长率）/2。</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企业上一年度主营业务收入增长率=（企业上一年度主营业务收入总额-企业上上年度主营业务收入总额）/企业上上年度主营业务收入总额*100%。其他年度主营业务收入增长率计算方法以此类推。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（十五）所称“被列入经营异常名录”以国家企业信用信息公示系统（http://www.gsxt.gov.cn）查询结果为准；所称“严重失信主体名单”以信用中国（http://www.creditchina.gov.cn）查询结果为准。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lang w:val="en-US" w:eastAsia="zh-CN"/>
        </w:rPr>
      </w:pPr>
      <w:r>
        <w:rPr>
          <w:rFonts w:hint="eastAsia" w:ascii="仿宋_GB2312" w:hAnsi="Calibri" w:eastAsia="仿宋_GB2312" w:cs="Times New Roman"/>
          <w:sz w:val="32"/>
          <w:szCs w:val="32"/>
          <w:lang w:val="en-US" w:eastAsia="zh-CN"/>
        </w:rPr>
        <w:t>（十六）所称“创客中国”中小企业创新创业大赛全国 500强、50 强企业组名单是指该大赛 2021 年以来正式发布的名单。</w:t>
      </w:r>
    </w:p>
    <w:sectPr>
      <w:type w:val="continuous"/>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Arial Unicode MS"/>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XW5UtAAAAAFAQAADwAAAAAA&#10;AAABACAAAAAiAAAAZHJzL2Rvd25yZXYueG1sUEsBAhQAFAAAAAgAh07iQCWIBVniAQAAxgMAAA4A&#10;AAAAAAAAAQAgAAAAHwEAAGRycy9lMm9Eb2MueG1sUEsFBgAAAAAGAAYAWQEAAHM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7"/>
      </w:pPr>
      <w:r>
        <w:rPr>
          <w:rStyle w:val="11"/>
        </w:rPr>
        <w:footnoteRef/>
      </w:r>
      <w:r>
        <w:t xml:space="preserve"> </w:t>
      </w:r>
      <w:r>
        <w:rPr>
          <w:rFonts w:hint="eastAsia" w:eastAsia="宋体"/>
        </w:rPr>
        <w:t>按照《国民经济行业分类(GB/T 4754-201</w:t>
      </w:r>
      <w:r>
        <w:rPr>
          <w:rFonts w:hint="eastAsia" w:eastAsia="宋体"/>
          <w:lang w:val="en-US" w:eastAsia="zh-CN"/>
        </w:rPr>
        <w:t>7</w:t>
      </w:r>
      <w:r>
        <w:rPr>
          <w:rFonts w:hint="eastAsia" w:eastAsia="宋体"/>
        </w:rPr>
        <w:t>)》的大类行业填写所属行业。</w:t>
      </w:r>
    </w:p>
  </w:footnote>
  <w:footnote w:id="1">
    <w:p>
      <w:pPr>
        <w:pStyle w:val="7"/>
        <w:snapToGrid w:val="0"/>
      </w:pPr>
      <w:r>
        <w:rPr>
          <w:rStyle w:val="11"/>
        </w:rPr>
        <w:footnoteRef/>
      </w:r>
      <w:r>
        <w:t xml:space="preserve"> </w:t>
      </w:r>
      <w:r>
        <w:rPr>
          <w:rFonts w:hint="eastAsia" w:eastAsia="宋体"/>
          <w:lang w:eastAsia="zh-CN"/>
        </w:rPr>
        <w:t>对照《统计用产品分类目录》，填写产品</w:t>
      </w:r>
      <w:r>
        <w:rPr>
          <w:rFonts w:hint="eastAsia" w:eastAsia="宋体"/>
          <w:lang w:val="en-US" w:eastAsia="zh-CN"/>
        </w:rPr>
        <w:t>4位数字</w:t>
      </w:r>
      <w:r>
        <w:rPr>
          <w:rFonts w:hint="eastAsia" w:eastAsia="宋体"/>
          <w:lang w:eastAsia="zh-CN"/>
        </w:rPr>
        <w:t>代码及名称。无法按该目录分类的，可按行业惯例分类。如是新产品请标明。</w:t>
      </w:r>
    </w:p>
  </w:footnote>
  <w:footnote w:id="2">
    <w:p>
      <w:pPr>
        <w:pStyle w:val="7"/>
        <w:snapToGrid w:val="0"/>
      </w:pPr>
      <w:r>
        <w:rPr>
          <w:rStyle w:val="11"/>
        </w:rPr>
        <w:footnoteRef/>
      </w:r>
      <w:r>
        <w:t xml:space="preserve"> </w:t>
      </w:r>
      <w:r>
        <w:rPr>
          <w:rFonts w:hint="eastAsia" w:eastAsia="宋体"/>
          <w:lang w:eastAsia="zh-CN"/>
        </w:rPr>
        <w:t>按照《国民经济行业分类(GB/T 4754-201</w:t>
      </w:r>
      <w:r>
        <w:rPr>
          <w:rFonts w:hint="eastAsia" w:eastAsia="宋体"/>
          <w:lang w:val="en-US" w:eastAsia="zh-CN"/>
        </w:rPr>
        <w:t>7</w:t>
      </w:r>
      <w:r>
        <w:rPr>
          <w:rFonts w:hint="eastAsia" w:eastAsia="宋体"/>
          <w:lang w:eastAsia="zh-CN"/>
        </w:rPr>
        <w:t>)》的大类行业填写所属行业。</w:t>
      </w:r>
    </w:p>
  </w:footnote>
  <w:footnote w:id="3">
    <w:p>
      <w:pPr>
        <w:pStyle w:val="7"/>
        <w:snapToGrid w:val="0"/>
      </w:pPr>
      <w:r>
        <w:rPr>
          <w:rStyle w:val="11"/>
        </w:rPr>
        <w:footnoteRef/>
      </w:r>
      <w:r>
        <w:t xml:space="preserve"> </w:t>
      </w:r>
      <w:r>
        <w:rPr>
          <w:rFonts w:hint="eastAsia" w:eastAsia="宋体"/>
          <w:lang w:eastAsia="zh-CN"/>
        </w:rPr>
        <w:t>对照《统计用产品分类目录》，填写产品</w:t>
      </w:r>
      <w:r>
        <w:rPr>
          <w:rFonts w:hint="eastAsia" w:eastAsia="宋体"/>
          <w:lang w:val="en-US" w:eastAsia="zh-CN"/>
        </w:rPr>
        <w:t>4位数字</w:t>
      </w:r>
      <w:r>
        <w:rPr>
          <w:rFonts w:hint="eastAsia" w:eastAsia="宋体"/>
          <w:lang w:eastAsia="zh-CN"/>
        </w:rPr>
        <w:t>代码及名称。无法按该目录分类的，可按行业惯例分类。如是新产品请标明。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YTBmMjU3ZTYwZWNkMWU0NjE3OTM5YzVkYmQ3YTcifQ=="/>
  </w:docVars>
  <w:rsids>
    <w:rsidRoot w:val="00000000"/>
    <w:rsid w:val="13274D28"/>
    <w:rsid w:val="15EA64E1"/>
    <w:rsid w:val="26D69911"/>
    <w:rsid w:val="29FD282F"/>
    <w:rsid w:val="363F5472"/>
    <w:rsid w:val="3F596A29"/>
    <w:rsid w:val="3FF5DFAC"/>
    <w:rsid w:val="40093884"/>
    <w:rsid w:val="42FA5706"/>
    <w:rsid w:val="45239C2E"/>
    <w:rsid w:val="45F56CFF"/>
    <w:rsid w:val="57E7A400"/>
    <w:rsid w:val="57F7B6B0"/>
    <w:rsid w:val="5BFBCBFD"/>
    <w:rsid w:val="5F6764B3"/>
    <w:rsid w:val="5FBC23C8"/>
    <w:rsid w:val="6BFF7855"/>
    <w:rsid w:val="6DFECCA7"/>
    <w:rsid w:val="6FA36160"/>
    <w:rsid w:val="6FB9AAEF"/>
    <w:rsid w:val="73F7191A"/>
    <w:rsid w:val="73FD1F9B"/>
    <w:rsid w:val="75FE3DD8"/>
    <w:rsid w:val="77AFF30C"/>
    <w:rsid w:val="77DF2BA7"/>
    <w:rsid w:val="7BFB0286"/>
    <w:rsid w:val="7BFFA4F7"/>
    <w:rsid w:val="7EFFB48D"/>
    <w:rsid w:val="7F732EB4"/>
    <w:rsid w:val="7FDE2582"/>
    <w:rsid w:val="7FE734C4"/>
    <w:rsid w:val="9ED5C7CD"/>
    <w:rsid w:val="9FC38C2E"/>
    <w:rsid w:val="BB0F1247"/>
    <w:rsid w:val="BB3FFE01"/>
    <w:rsid w:val="BE9F5D55"/>
    <w:rsid w:val="BF4F4D96"/>
    <w:rsid w:val="C5ED6BB7"/>
    <w:rsid w:val="C84F96FC"/>
    <w:rsid w:val="CE6FE4CC"/>
    <w:rsid w:val="D3FA9700"/>
    <w:rsid w:val="D3FF612A"/>
    <w:rsid w:val="DD5C278C"/>
    <w:rsid w:val="DDD4C7A8"/>
    <w:rsid w:val="EBEFA33A"/>
    <w:rsid w:val="EDFA5CC9"/>
    <w:rsid w:val="EFF5A84A"/>
    <w:rsid w:val="EFFFB0FC"/>
    <w:rsid w:val="F8DD80F0"/>
    <w:rsid w:val="F9CB7E90"/>
    <w:rsid w:val="FAB30E99"/>
    <w:rsid w:val="FBFC74D9"/>
    <w:rsid w:val="FDF6DB2A"/>
    <w:rsid w:val="FEFF124C"/>
    <w:rsid w:val="FF75DDCC"/>
    <w:rsid w:val="FF7E36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qFormat/>
    <w:uiPriority w:val="0"/>
  </w:style>
  <w:style w:type="table" w:default="1" w:styleId="8">
    <w:name w:val="Normal Table"/>
    <w:qFormat/>
    <w:uiPriority w:val="0"/>
    <w:tblPr>
      <w:tblStyle w:val="8"/>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character" w:styleId="10">
    <w:name w:val="Hyperlink"/>
    <w:basedOn w:val="9"/>
    <w:qFormat/>
    <w:uiPriority w:val="0"/>
    <w:rPr>
      <w:color w:val="0000FF"/>
      <w:u w:val="single"/>
    </w:rPr>
  </w:style>
  <w:style w:type="character" w:styleId="11">
    <w:name w:val="footnote reference"/>
    <w:basedOn w:val="9"/>
    <w:qFormat/>
    <w:uiPriority w:val="0"/>
    <w:rPr>
      <w:vertAlign w:val="superscript"/>
    </w:rPr>
  </w:style>
  <w:style w:type="paragraph" w:customStyle="1" w:styleId="12">
    <w:name w:val="样式 文字 + 首行缩进:  2 字符3"/>
    <w:basedOn w:val="1"/>
    <w:qFormat/>
    <w:uiPriority w:val="0"/>
    <w:pPr>
      <w:spacing w:line="360" w:lineRule="auto"/>
      <w:ind w:firstLine="200" w:firstLineChars="200"/>
    </w:pPr>
    <w:rPr>
      <w:rFonts w:eastAsia="仿宋_GB2312" w:cs="宋体"/>
      <w:sz w:val="28"/>
      <w:szCs w:val="28"/>
    </w:rPr>
  </w:style>
  <w:style w:type="character" w:customStyle="1" w:styleId="13">
    <w:name w:val="font11"/>
    <w:basedOn w:val="9"/>
    <w:qFormat/>
    <w:uiPriority w:val="0"/>
    <w:rPr>
      <w:rFonts w:ascii="等线" w:hAnsi="等线" w:eastAsia="等线" w:cs="等线"/>
      <w:color w:val="000000"/>
      <w:sz w:val="20"/>
      <w:szCs w:val="20"/>
      <w:u w:val="none"/>
    </w:rPr>
  </w:style>
  <w:style w:type="character" w:customStyle="1" w:styleId="14">
    <w:name w:val="font21"/>
    <w:basedOn w:val="9"/>
    <w:qFormat/>
    <w:uiPriority w:val="0"/>
    <w:rPr>
      <w:rFonts w:hint="default" w:ascii="微软雅黑" w:hAnsi="微软雅黑" w:eastAsia="微软雅黑" w:cs="微软雅黑"/>
      <w:color w:val="000000"/>
      <w:sz w:val="20"/>
      <w:szCs w:val="20"/>
      <w:u w:val="none"/>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8997</Words>
  <Characters>9689</Characters>
  <Paragraphs>1436</Paragraphs>
  <TotalTime>42.3333333333333</TotalTime>
  <ScaleCrop>false</ScaleCrop>
  <LinksUpToDate>false</LinksUpToDate>
  <CharactersWithSpaces>11573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2022-10-27T15:00:00Z</dcterms:created>
  <dc:creator>user</dc:creator>
  <cp:lastModifiedBy>。</cp:lastModifiedBy>
  <cp:lastPrinted>2023-04-14T15:17:00Z</cp:lastPrinted>
  <dcterms:modified xsi:type="dcterms:W3CDTF">2023-04-12T08:10:46Z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2C66B197C9C64393964AED859BA552BD_13</vt:lpwstr>
  </property>
</Properties>
</file>