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FF" w:rsidRDefault="001830A4" w:rsidP="004B7B31">
      <w:pPr>
        <w:spacing w:afterLines="100"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hint="eastAsia"/>
          <w:color w:val="000000"/>
          <w:sz w:val="36"/>
          <w:szCs w:val="24"/>
          <w:shd w:val="clear" w:color="auto" w:fill="FFFFFF"/>
        </w:rPr>
        <w:t>附件</w:t>
      </w:r>
      <w:r w:rsidR="004B7B31">
        <w:rPr>
          <w:rFonts w:ascii="Times New Roma" w:eastAsia="方正小标宋简体" w:hAnsi="Times New Roma" w:cs="Times New Roma" w:hint="eastAsia"/>
          <w:color w:val="000000"/>
          <w:sz w:val="36"/>
          <w:szCs w:val="24"/>
          <w:shd w:val="clear" w:color="auto" w:fill="FFFFFF"/>
        </w:rPr>
        <w:t>3</w:t>
      </w:r>
      <w:r>
        <w:rPr>
          <w:rFonts w:ascii="Times New Roma" w:eastAsia="方正小标宋简体" w:hAnsi="Times New Roma" w:cs="Times New Roma" w:hint="eastAsia"/>
          <w:color w:val="000000"/>
          <w:sz w:val="36"/>
          <w:szCs w:val="24"/>
          <w:shd w:val="clear" w:color="auto" w:fill="FFFFFF"/>
        </w:rPr>
        <w:t>：</w:t>
      </w:r>
    </w:p>
    <w:p w:rsidR="003462FF" w:rsidRDefault="003462FF">
      <w:pPr>
        <w:snapToGrid w:val="0"/>
        <w:spacing w:line="240" w:lineRule="atLeast"/>
        <w:jc w:val="center"/>
        <w:rPr>
          <w:rFonts w:ascii="Times New Roma" w:eastAsia="方正小标宋简体" w:hAnsi="Times New Roma" w:cs="Times New Roma" w:hint="eastAsia"/>
          <w:spacing w:val="-6"/>
          <w:sz w:val="52"/>
          <w:szCs w:val="52"/>
        </w:rPr>
      </w:pPr>
    </w:p>
    <w:p w:rsidR="003462FF" w:rsidRDefault="001830A4">
      <w:pPr>
        <w:snapToGrid w:val="0"/>
        <w:spacing w:line="360" w:lineRule="auto"/>
        <w:jc w:val="center"/>
        <w:rPr>
          <w:rFonts w:ascii="Times New Roma" w:eastAsia="方正小标宋简体" w:hAnsi="Times New Roma" w:cs="Times New Roma" w:hint="eastAsia"/>
          <w:bCs/>
          <w:spacing w:val="-6"/>
          <w:sz w:val="52"/>
          <w:szCs w:val="52"/>
        </w:rPr>
      </w:pPr>
      <w:r>
        <w:rPr>
          <w:rFonts w:ascii="Times New Roma" w:eastAsia="方正小标宋简体" w:hAnsi="Times New Roma" w:cs="Times New Roma"/>
          <w:bCs/>
          <w:spacing w:val="-6"/>
          <w:sz w:val="52"/>
          <w:szCs w:val="52"/>
        </w:rPr>
        <w:t>202</w:t>
      </w:r>
      <w:r>
        <w:rPr>
          <w:rFonts w:ascii="Times New Roma" w:eastAsia="方正小标宋简体" w:hAnsi="Times New Roma" w:cs="Times New Roma" w:hint="eastAsia"/>
          <w:bCs/>
          <w:spacing w:val="-6"/>
          <w:sz w:val="52"/>
          <w:szCs w:val="52"/>
        </w:rPr>
        <w:t>4</w:t>
      </w:r>
      <w:r>
        <w:rPr>
          <w:rFonts w:ascii="Times New Roma" w:eastAsia="方正小标宋简体" w:hAnsi="Times New Roma" w:cs="Times New Roma"/>
          <w:bCs/>
          <w:spacing w:val="-6"/>
          <w:sz w:val="52"/>
          <w:szCs w:val="52"/>
        </w:rPr>
        <w:t>年度</w:t>
      </w:r>
      <w:r>
        <w:rPr>
          <w:rFonts w:ascii="Times New Roma" w:eastAsia="方正小标宋简体" w:hAnsi="Times New Roma" w:cs="Times New Roma" w:hint="eastAsia"/>
          <w:bCs/>
          <w:spacing w:val="-6"/>
          <w:sz w:val="52"/>
          <w:szCs w:val="52"/>
        </w:rPr>
        <w:t>虹口区</w:t>
      </w:r>
      <w:r>
        <w:rPr>
          <w:rFonts w:ascii="Times New Roma" w:eastAsia="方正小标宋简体" w:hAnsi="Times New Roma" w:cs="Times New Roma"/>
          <w:bCs/>
          <w:spacing w:val="-6"/>
          <w:sz w:val="52"/>
          <w:szCs w:val="52"/>
        </w:rPr>
        <w:t>创新型企业总部</w:t>
      </w:r>
    </w:p>
    <w:p w:rsidR="003462FF" w:rsidRDefault="001830A4">
      <w:pPr>
        <w:snapToGrid w:val="0"/>
        <w:spacing w:line="480" w:lineRule="auto"/>
        <w:jc w:val="center"/>
        <w:rPr>
          <w:rFonts w:ascii="Times New Roma" w:eastAsia="方正小标宋简体" w:hAnsi="Times New Roma" w:cs="Times New Roma" w:hint="eastAsia"/>
          <w:bCs/>
          <w:spacing w:val="-6"/>
          <w:sz w:val="52"/>
          <w:szCs w:val="52"/>
        </w:rPr>
      </w:pPr>
      <w:r>
        <w:rPr>
          <w:rFonts w:ascii="Times New Roma" w:eastAsia="方正小标宋简体" w:hAnsi="Times New Roma" w:cs="Times New Roma"/>
          <w:bCs/>
          <w:spacing w:val="-6"/>
          <w:sz w:val="52"/>
          <w:szCs w:val="52"/>
        </w:rPr>
        <w:t>申</w:t>
      </w:r>
      <w:r>
        <w:rPr>
          <w:rFonts w:ascii="Times New Roma" w:eastAsia="方正小标宋简体" w:hAnsi="Times New Roma" w:cs="Times New Roma"/>
          <w:bCs/>
          <w:spacing w:val="-6"/>
          <w:sz w:val="52"/>
          <w:szCs w:val="52"/>
        </w:rPr>
        <w:t xml:space="preserve">  </w:t>
      </w:r>
      <w:r>
        <w:rPr>
          <w:rFonts w:ascii="Times New Roma" w:eastAsia="方正小标宋简体" w:hAnsi="Times New Roma" w:cs="Times New Roma"/>
          <w:bCs/>
          <w:spacing w:val="-6"/>
          <w:sz w:val="52"/>
          <w:szCs w:val="52"/>
        </w:rPr>
        <w:t>报</w:t>
      </w:r>
      <w:r>
        <w:rPr>
          <w:rFonts w:ascii="Times New Roma" w:eastAsia="方正小标宋简体" w:hAnsi="Times New Roma" w:cs="Times New Roma"/>
          <w:bCs/>
          <w:spacing w:val="-6"/>
          <w:sz w:val="52"/>
          <w:szCs w:val="52"/>
        </w:rPr>
        <w:t xml:space="preserve">  </w:t>
      </w:r>
      <w:r>
        <w:rPr>
          <w:rFonts w:ascii="Times New Roma" w:eastAsia="方正小标宋简体" w:hAnsi="Times New Roma" w:cs="Times New Roma"/>
          <w:bCs/>
          <w:spacing w:val="-6"/>
          <w:sz w:val="52"/>
          <w:szCs w:val="52"/>
        </w:rPr>
        <w:t>表</w:t>
      </w:r>
    </w:p>
    <w:p w:rsidR="003462FF" w:rsidRDefault="003462FF">
      <w:pPr>
        <w:spacing w:line="240" w:lineRule="atLeast"/>
        <w:jc w:val="center"/>
        <w:rPr>
          <w:rFonts w:ascii="Times New Roma" w:eastAsia="方正小标宋简体" w:hAnsi="Times New Roma" w:cs="Times New Roma" w:hint="eastAsia"/>
          <w:spacing w:val="-6"/>
          <w:sz w:val="44"/>
          <w:szCs w:val="44"/>
        </w:rPr>
      </w:pPr>
    </w:p>
    <w:p w:rsidR="003462FF" w:rsidRDefault="003462FF">
      <w:pPr>
        <w:spacing w:line="240" w:lineRule="atLeast"/>
        <w:ind w:firstLineChars="200" w:firstLine="616"/>
        <w:rPr>
          <w:rFonts w:ascii="Times New Roma" w:eastAsia="仿宋_GB2312" w:hAnsi="Times New Roma" w:cs="Times New Roma" w:hint="eastAsia"/>
          <w:spacing w:val="-6"/>
          <w:sz w:val="32"/>
          <w:szCs w:val="32"/>
        </w:rPr>
      </w:pPr>
    </w:p>
    <w:p w:rsidR="003462FF" w:rsidRDefault="003462FF">
      <w:pPr>
        <w:spacing w:line="240" w:lineRule="atLeast"/>
        <w:ind w:firstLineChars="200" w:firstLine="616"/>
        <w:rPr>
          <w:rFonts w:ascii="Times New Roma" w:eastAsia="仿宋_GB2312" w:hAnsi="Times New Roma" w:cs="Times New Roma" w:hint="eastAsia"/>
          <w:spacing w:val="-6"/>
          <w:sz w:val="32"/>
          <w:szCs w:val="32"/>
        </w:rPr>
      </w:pPr>
    </w:p>
    <w:p w:rsidR="003462FF" w:rsidRDefault="001830A4">
      <w:pPr>
        <w:tabs>
          <w:tab w:val="left" w:pos="8100"/>
        </w:tabs>
        <w:spacing w:line="720" w:lineRule="auto"/>
        <w:ind w:firstLineChars="100" w:firstLine="308"/>
        <w:rPr>
          <w:rFonts w:ascii="Times New Roma" w:eastAsia="楷体_GB2312" w:hAnsi="Times New Roma" w:cs="Times New Roma" w:hint="eastAsia"/>
          <w:spacing w:val="-6"/>
          <w:sz w:val="32"/>
          <w:szCs w:val="32"/>
          <w:u w:val="single"/>
        </w:rPr>
      </w:pPr>
      <w:r>
        <w:rPr>
          <w:rFonts w:ascii="Times New Roma" w:eastAsia="楷体_GB2312" w:hAnsi="Times New Roma" w:cs="Times New Roma"/>
          <w:spacing w:val="-6"/>
          <w:sz w:val="32"/>
          <w:szCs w:val="32"/>
        </w:rPr>
        <w:t>企业名称（盖章）</w:t>
      </w:r>
      <w:r>
        <w:rPr>
          <w:rFonts w:ascii="Times New Roma" w:eastAsia="楷体_GB2312" w:hAnsi="Times New Roma" w:cs="Times New Roma" w:hint="eastAsia"/>
          <w:spacing w:val="-6"/>
          <w:sz w:val="32"/>
          <w:szCs w:val="32"/>
        </w:rPr>
        <w:t>：</w:t>
      </w:r>
    </w:p>
    <w:p w:rsidR="003462FF" w:rsidRDefault="001830A4">
      <w:pPr>
        <w:tabs>
          <w:tab w:val="left" w:pos="8100"/>
        </w:tabs>
        <w:spacing w:line="720" w:lineRule="auto"/>
        <w:ind w:firstLineChars="100" w:firstLine="308"/>
        <w:rPr>
          <w:rFonts w:ascii="Times New Roma" w:eastAsia="楷体_GB2312" w:hAnsi="Times New Roma" w:cs="Times New Roma" w:hint="eastAsia"/>
          <w:spacing w:val="-6"/>
          <w:sz w:val="32"/>
          <w:szCs w:val="32"/>
          <w:u w:val="single"/>
        </w:rPr>
      </w:pPr>
      <w:r>
        <w:rPr>
          <w:rFonts w:ascii="Times New Roma" w:eastAsia="楷体" w:hAnsi="Times New Roma" w:cs="Times New Roma"/>
          <w:spacing w:val="-6"/>
          <w:sz w:val="32"/>
          <w:szCs w:val="32"/>
        </w:rPr>
        <w:t>申报</w:t>
      </w:r>
      <w:r>
        <w:rPr>
          <w:rFonts w:ascii="Times New Roma" w:eastAsia="楷体_GB2312" w:hAnsi="Times New Roma" w:cs="Times New Roma"/>
          <w:spacing w:val="-6"/>
          <w:sz w:val="32"/>
          <w:szCs w:val="32"/>
        </w:rPr>
        <w:t>时间</w:t>
      </w:r>
      <w:r>
        <w:rPr>
          <w:rFonts w:ascii="Times New Roma" w:eastAsia="楷体_GB2312" w:hAnsi="Times New Roma" w:cs="Times New Roma" w:hint="eastAsia"/>
          <w:spacing w:val="-6"/>
          <w:sz w:val="32"/>
          <w:szCs w:val="32"/>
        </w:rPr>
        <w:t>：</w:t>
      </w:r>
    </w:p>
    <w:p w:rsidR="003462FF" w:rsidRDefault="003462FF">
      <w:pPr>
        <w:tabs>
          <w:tab w:val="left" w:pos="8100"/>
        </w:tabs>
        <w:spacing w:line="720" w:lineRule="auto"/>
        <w:ind w:firstLineChars="100" w:firstLine="308"/>
        <w:rPr>
          <w:rFonts w:ascii="Times New Roma" w:eastAsia="楷体_GB2312" w:hAnsi="Times New Roma" w:cs="Times New Roma" w:hint="eastAsia"/>
          <w:spacing w:val="-6"/>
          <w:sz w:val="32"/>
          <w:szCs w:val="32"/>
        </w:rPr>
      </w:pPr>
      <w:bookmarkStart w:id="0" w:name="_GoBack"/>
      <w:bookmarkEnd w:id="0"/>
    </w:p>
    <w:p w:rsidR="003462FF" w:rsidRDefault="003462FF">
      <w:pPr>
        <w:tabs>
          <w:tab w:val="left" w:pos="8100"/>
        </w:tabs>
        <w:spacing w:line="720" w:lineRule="auto"/>
        <w:rPr>
          <w:rFonts w:ascii="Times New Roma" w:eastAsia="楷体_GB2312" w:hAnsi="Times New Roma" w:cs="Times New Roma" w:hint="eastAsia"/>
          <w:spacing w:val="-6"/>
          <w:sz w:val="32"/>
          <w:szCs w:val="32"/>
        </w:rPr>
      </w:pPr>
    </w:p>
    <w:p w:rsidR="003462FF" w:rsidRDefault="001830A4">
      <w:pPr>
        <w:widowControl/>
        <w:jc w:val="left"/>
        <w:rPr>
          <w:rFonts w:ascii="Times New Roma" w:eastAsia="楷体_GB2312" w:hAnsi="Times New Roma" w:cs="Times New Roma" w:hint="eastAsia"/>
          <w:spacing w:val="-6"/>
          <w:sz w:val="32"/>
          <w:szCs w:val="32"/>
        </w:rPr>
      </w:pPr>
      <w:r>
        <w:rPr>
          <w:rFonts w:ascii="Times New Roma" w:eastAsia="楷体_GB2312" w:hAnsi="Times New Roma" w:cs="Times New Roma" w:hint="eastAsia"/>
          <w:spacing w:val="-6"/>
          <w:sz w:val="32"/>
          <w:szCs w:val="32"/>
        </w:rPr>
        <w:br w:type="page"/>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2115"/>
        <w:gridCol w:w="1967"/>
        <w:gridCol w:w="18"/>
        <w:gridCol w:w="2107"/>
      </w:tblGrid>
      <w:tr w:rsidR="003462FF">
        <w:trPr>
          <w:trHeight w:val="617"/>
          <w:jc w:val="center"/>
        </w:trPr>
        <w:tc>
          <w:tcPr>
            <w:tcW w:w="8760" w:type="dxa"/>
            <w:gridSpan w:val="5"/>
            <w:vAlign w:val="center"/>
          </w:tcPr>
          <w:p w:rsidR="003462FF" w:rsidRDefault="001830A4">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lastRenderedPageBreak/>
              <w:t>1</w:t>
            </w:r>
            <w:r>
              <w:rPr>
                <w:rFonts w:ascii="Times New Roma" w:eastAsia="仿宋_GB2312" w:hAnsi="Times New Roma" w:cs="Times New Roma"/>
                <w:b/>
                <w:bCs/>
                <w:spacing w:val="-6"/>
                <w:kern w:val="0"/>
                <w:sz w:val="24"/>
                <w:szCs w:val="24"/>
              </w:rPr>
              <w:t>企业基本情况</w:t>
            </w:r>
            <w:r>
              <w:rPr>
                <w:rStyle w:val="a8"/>
                <w:rFonts w:ascii="Times New Roma" w:eastAsia="仿宋_GB2312" w:hAnsi="Times New Roma" w:cs="Times New Roma" w:hint="eastAsia"/>
                <w:b/>
                <w:bCs/>
                <w:spacing w:val="-6"/>
                <w:kern w:val="0"/>
                <w:sz w:val="24"/>
                <w:szCs w:val="24"/>
              </w:rPr>
              <w:endnoteReference w:id="2"/>
            </w:r>
          </w:p>
        </w:tc>
      </w:tr>
      <w:tr w:rsidR="003462FF">
        <w:trPr>
          <w:trHeight w:val="421"/>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企业名称</w:t>
            </w:r>
          </w:p>
        </w:tc>
        <w:tc>
          <w:tcPr>
            <w:tcW w:w="6207" w:type="dxa"/>
            <w:gridSpan w:val="4"/>
            <w:vAlign w:val="center"/>
          </w:tcPr>
          <w:p w:rsidR="003462FF" w:rsidRDefault="003462FF">
            <w:pPr>
              <w:widowControl/>
              <w:spacing w:line="300" w:lineRule="exact"/>
              <w:jc w:val="center"/>
              <w:rPr>
                <w:rFonts w:ascii="Times New Roma" w:eastAsia="仿宋_GB2312" w:hAnsi="Times New Roma" w:cs="Times New Roma" w:hint="eastAsia"/>
                <w:b/>
                <w:bCs/>
                <w:spacing w:val="-6"/>
                <w:kern w:val="0"/>
                <w:sz w:val="24"/>
                <w:szCs w:val="24"/>
              </w:rPr>
            </w:pPr>
          </w:p>
        </w:tc>
      </w:tr>
      <w:tr w:rsidR="003462FF">
        <w:trPr>
          <w:trHeight w:val="497"/>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统一社会信用代码</w:t>
            </w:r>
          </w:p>
        </w:tc>
        <w:tc>
          <w:tcPr>
            <w:tcW w:w="6207" w:type="dxa"/>
            <w:gridSpan w:val="4"/>
            <w:vAlign w:val="center"/>
          </w:tcPr>
          <w:p w:rsidR="003462FF" w:rsidRDefault="003462FF">
            <w:pPr>
              <w:widowControl/>
              <w:spacing w:line="300" w:lineRule="exact"/>
              <w:jc w:val="center"/>
              <w:rPr>
                <w:rFonts w:ascii="Times New Roma" w:eastAsia="仿宋_GB2312" w:hAnsi="Times New Roma" w:cs="Times New Roma" w:hint="eastAsia"/>
                <w:b/>
                <w:bCs/>
                <w:spacing w:val="-6"/>
                <w:kern w:val="0"/>
                <w:sz w:val="24"/>
                <w:szCs w:val="24"/>
              </w:rPr>
            </w:pPr>
          </w:p>
        </w:tc>
      </w:tr>
      <w:tr w:rsidR="003462FF">
        <w:trPr>
          <w:trHeight w:val="432"/>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注册地址</w:t>
            </w:r>
          </w:p>
        </w:tc>
        <w:tc>
          <w:tcPr>
            <w:tcW w:w="6207" w:type="dxa"/>
            <w:gridSpan w:val="4"/>
            <w:vAlign w:val="center"/>
          </w:tcPr>
          <w:p w:rsidR="003462FF" w:rsidRDefault="003462FF">
            <w:pPr>
              <w:widowControl/>
              <w:spacing w:line="300" w:lineRule="exact"/>
              <w:jc w:val="center"/>
              <w:rPr>
                <w:rFonts w:ascii="Times New Roma" w:eastAsia="仿宋_GB2312" w:hAnsi="Times New Roma" w:cs="Times New Roma" w:hint="eastAsia"/>
                <w:b/>
                <w:bCs/>
                <w:spacing w:val="-6"/>
                <w:kern w:val="0"/>
                <w:sz w:val="24"/>
                <w:szCs w:val="24"/>
              </w:rPr>
            </w:pPr>
          </w:p>
        </w:tc>
      </w:tr>
      <w:tr w:rsidR="003462FF">
        <w:trPr>
          <w:trHeight w:val="432"/>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通讯地址</w:t>
            </w:r>
          </w:p>
        </w:tc>
        <w:tc>
          <w:tcPr>
            <w:tcW w:w="2115" w:type="dxa"/>
            <w:vAlign w:val="center"/>
          </w:tcPr>
          <w:p w:rsidR="003462FF" w:rsidRDefault="003462FF">
            <w:pPr>
              <w:widowControl/>
              <w:spacing w:line="300" w:lineRule="exact"/>
              <w:jc w:val="center"/>
              <w:rPr>
                <w:rFonts w:ascii="Times New Roma" w:eastAsia="仿宋_GB2312" w:hAnsi="Times New Roma" w:cs="Times New Roma" w:hint="eastAsia"/>
                <w:b/>
                <w:bCs/>
                <w:spacing w:val="-6"/>
                <w:kern w:val="0"/>
                <w:sz w:val="24"/>
                <w:szCs w:val="24"/>
              </w:rPr>
            </w:pP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trike/>
                <w:color w:val="E36C09"/>
                <w:spacing w:val="-6"/>
                <w:kern w:val="0"/>
                <w:sz w:val="24"/>
                <w:szCs w:val="24"/>
              </w:rPr>
            </w:pPr>
            <w:r>
              <w:rPr>
                <w:rFonts w:ascii="Times New Roma" w:eastAsia="仿宋_GB2312" w:hAnsi="Times New Roma" w:cs="Times New Roma"/>
                <w:spacing w:val="-6"/>
                <w:kern w:val="0"/>
                <w:sz w:val="24"/>
                <w:szCs w:val="24"/>
              </w:rPr>
              <w:t>邮编</w:t>
            </w:r>
          </w:p>
        </w:tc>
        <w:tc>
          <w:tcPr>
            <w:tcW w:w="2125" w:type="dxa"/>
            <w:gridSpan w:val="2"/>
            <w:vAlign w:val="center"/>
          </w:tcPr>
          <w:p w:rsidR="003462FF" w:rsidRDefault="003462FF">
            <w:pPr>
              <w:widowControl/>
              <w:spacing w:line="300" w:lineRule="exact"/>
              <w:jc w:val="center"/>
              <w:rPr>
                <w:rFonts w:ascii="Times New Roma" w:eastAsia="仿宋_GB2312" w:hAnsi="Times New Roma" w:cs="Times New Roma" w:hint="eastAsia"/>
                <w:strike/>
                <w:color w:val="E36C09"/>
                <w:spacing w:val="-6"/>
                <w:kern w:val="0"/>
                <w:sz w:val="24"/>
                <w:szCs w:val="24"/>
              </w:rPr>
            </w:pPr>
          </w:p>
        </w:tc>
      </w:tr>
      <w:tr w:rsidR="003462FF">
        <w:trPr>
          <w:trHeight w:val="432"/>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工商注册时间</w:t>
            </w:r>
          </w:p>
        </w:tc>
        <w:tc>
          <w:tcPr>
            <w:tcW w:w="2115" w:type="dxa"/>
            <w:vAlign w:val="center"/>
          </w:tcPr>
          <w:p w:rsidR="003462FF" w:rsidRDefault="003462FF">
            <w:pPr>
              <w:widowControl/>
              <w:spacing w:line="300" w:lineRule="exact"/>
              <w:jc w:val="center"/>
              <w:rPr>
                <w:rFonts w:ascii="Times New Roma" w:eastAsia="仿宋_GB2312" w:hAnsi="Times New Roma" w:cs="Times New Roma" w:hint="eastAsia"/>
                <w:spacing w:val="-6"/>
                <w:kern w:val="0"/>
                <w:sz w:val="24"/>
                <w:szCs w:val="24"/>
              </w:rPr>
            </w:pP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注册资本（万元）</w:t>
            </w:r>
          </w:p>
        </w:tc>
        <w:tc>
          <w:tcPr>
            <w:tcW w:w="2125" w:type="dxa"/>
            <w:gridSpan w:val="2"/>
            <w:vAlign w:val="center"/>
          </w:tcPr>
          <w:p w:rsidR="003462FF" w:rsidRDefault="003462FF">
            <w:pPr>
              <w:widowControl/>
              <w:spacing w:line="300" w:lineRule="exact"/>
              <w:jc w:val="center"/>
              <w:rPr>
                <w:rFonts w:ascii="Times New Roma" w:eastAsia="仿宋_GB2312" w:hAnsi="Times New Roma" w:cs="Times New Roma" w:hint="eastAsia"/>
                <w:spacing w:val="-6"/>
                <w:kern w:val="0"/>
                <w:sz w:val="24"/>
                <w:szCs w:val="24"/>
              </w:rPr>
            </w:pPr>
          </w:p>
        </w:tc>
      </w:tr>
      <w:tr w:rsidR="003462FF">
        <w:trPr>
          <w:trHeight w:val="473"/>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法定代表人</w:t>
            </w:r>
          </w:p>
        </w:tc>
        <w:tc>
          <w:tcPr>
            <w:tcW w:w="2115" w:type="dxa"/>
            <w:vAlign w:val="center"/>
          </w:tcPr>
          <w:p w:rsidR="003462FF" w:rsidRDefault="003462FF">
            <w:pPr>
              <w:widowControl/>
              <w:spacing w:line="300" w:lineRule="exact"/>
              <w:jc w:val="center"/>
              <w:rPr>
                <w:rFonts w:ascii="Times New Roma" w:eastAsia="仿宋_GB2312" w:hAnsi="Times New Roma" w:cs="Times New Roma" w:hint="eastAsia"/>
                <w:color w:val="000000"/>
                <w:spacing w:val="-6"/>
                <w:kern w:val="0"/>
                <w:sz w:val="24"/>
                <w:szCs w:val="24"/>
              </w:rPr>
            </w:pP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职务</w:t>
            </w:r>
          </w:p>
        </w:tc>
        <w:tc>
          <w:tcPr>
            <w:tcW w:w="2125" w:type="dxa"/>
            <w:gridSpan w:val="2"/>
            <w:vAlign w:val="center"/>
          </w:tcPr>
          <w:p w:rsidR="003462FF" w:rsidRDefault="003462FF">
            <w:pPr>
              <w:widowControl/>
              <w:spacing w:line="300" w:lineRule="exact"/>
              <w:jc w:val="center"/>
              <w:rPr>
                <w:rFonts w:ascii="Times New Roma" w:eastAsia="仿宋_GB2312" w:hAnsi="Times New Roma" w:cs="Times New Roma" w:hint="eastAsia"/>
                <w:color w:val="000000"/>
                <w:spacing w:val="-6"/>
                <w:kern w:val="0"/>
                <w:sz w:val="24"/>
                <w:szCs w:val="24"/>
              </w:rPr>
            </w:pPr>
          </w:p>
        </w:tc>
      </w:tr>
      <w:tr w:rsidR="003462FF">
        <w:trPr>
          <w:trHeight w:val="473"/>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电话</w:t>
            </w:r>
          </w:p>
        </w:tc>
        <w:tc>
          <w:tcPr>
            <w:tcW w:w="2115" w:type="dxa"/>
            <w:vAlign w:val="center"/>
          </w:tcPr>
          <w:p w:rsidR="003462FF" w:rsidRDefault="003462FF">
            <w:pPr>
              <w:widowControl/>
              <w:spacing w:line="300" w:lineRule="exact"/>
              <w:jc w:val="center"/>
              <w:rPr>
                <w:rFonts w:ascii="Times New Roma" w:eastAsia="仿宋_GB2312" w:hAnsi="Times New Roma" w:cs="Times New Roma" w:hint="eastAsia"/>
                <w:color w:val="000000"/>
                <w:spacing w:val="-6"/>
                <w:kern w:val="0"/>
                <w:sz w:val="24"/>
                <w:szCs w:val="24"/>
              </w:rPr>
            </w:pP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手机</w:t>
            </w:r>
          </w:p>
        </w:tc>
        <w:tc>
          <w:tcPr>
            <w:tcW w:w="2125" w:type="dxa"/>
            <w:gridSpan w:val="2"/>
            <w:vAlign w:val="center"/>
          </w:tcPr>
          <w:p w:rsidR="003462FF" w:rsidRDefault="003462FF">
            <w:pPr>
              <w:widowControl/>
              <w:spacing w:line="300" w:lineRule="exact"/>
              <w:jc w:val="center"/>
              <w:rPr>
                <w:rFonts w:ascii="Times New Roma" w:eastAsia="仿宋_GB2312" w:hAnsi="Times New Roma" w:cs="Times New Roma" w:hint="eastAsia"/>
                <w:color w:val="000000"/>
                <w:spacing w:val="-6"/>
                <w:kern w:val="0"/>
                <w:sz w:val="24"/>
                <w:szCs w:val="24"/>
              </w:rPr>
            </w:pPr>
          </w:p>
        </w:tc>
      </w:tr>
      <w:tr w:rsidR="003462FF">
        <w:trPr>
          <w:trHeight w:val="473"/>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联系人</w:t>
            </w:r>
          </w:p>
        </w:tc>
        <w:tc>
          <w:tcPr>
            <w:tcW w:w="2115" w:type="dxa"/>
            <w:vAlign w:val="center"/>
          </w:tcPr>
          <w:p w:rsidR="003462FF" w:rsidRDefault="003462FF">
            <w:pPr>
              <w:widowControl/>
              <w:spacing w:line="300" w:lineRule="exact"/>
              <w:jc w:val="center"/>
              <w:rPr>
                <w:rFonts w:ascii="Times New Roma" w:eastAsia="仿宋_GB2312" w:hAnsi="Times New Roma" w:cs="Times New Roma" w:hint="eastAsia"/>
                <w:color w:val="000000"/>
                <w:spacing w:val="-6"/>
                <w:kern w:val="0"/>
                <w:sz w:val="24"/>
                <w:szCs w:val="24"/>
              </w:rPr>
            </w:pP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职务</w:t>
            </w:r>
          </w:p>
        </w:tc>
        <w:tc>
          <w:tcPr>
            <w:tcW w:w="2125" w:type="dxa"/>
            <w:gridSpan w:val="2"/>
            <w:vAlign w:val="center"/>
          </w:tcPr>
          <w:p w:rsidR="003462FF" w:rsidRDefault="003462FF">
            <w:pPr>
              <w:widowControl/>
              <w:spacing w:line="300" w:lineRule="exact"/>
              <w:jc w:val="center"/>
              <w:rPr>
                <w:rFonts w:ascii="Times New Roma" w:eastAsia="仿宋_GB2312" w:hAnsi="Times New Roma" w:cs="Times New Roma" w:hint="eastAsia"/>
                <w:color w:val="000000"/>
                <w:spacing w:val="-6"/>
                <w:kern w:val="0"/>
                <w:sz w:val="24"/>
                <w:szCs w:val="24"/>
              </w:rPr>
            </w:pPr>
          </w:p>
        </w:tc>
      </w:tr>
      <w:tr w:rsidR="003462FF">
        <w:trPr>
          <w:trHeight w:val="473"/>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电话</w:t>
            </w:r>
          </w:p>
        </w:tc>
        <w:tc>
          <w:tcPr>
            <w:tcW w:w="2115" w:type="dxa"/>
            <w:vAlign w:val="center"/>
          </w:tcPr>
          <w:p w:rsidR="003462FF" w:rsidRDefault="003462FF">
            <w:pPr>
              <w:widowControl/>
              <w:spacing w:line="300" w:lineRule="exact"/>
              <w:jc w:val="center"/>
              <w:rPr>
                <w:rFonts w:ascii="Times New Roma" w:eastAsia="仿宋_GB2312" w:hAnsi="Times New Roma" w:cs="Times New Roma" w:hint="eastAsia"/>
                <w:spacing w:val="-6"/>
                <w:kern w:val="0"/>
                <w:sz w:val="24"/>
                <w:szCs w:val="24"/>
              </w:rPr>
            </w:pP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手机</w:t>
            </w:r>
          </w:p>
        </w:tc>
        <w:tc>
          <w:tcPr>
            <w:tcW w:w="2125" w:type="dxa"/>
            <w:gridSpan w:val="2"/>
            <w:vAlign w:val="center"/>
          </w:tcPr>
          <w:p w:rsidR="003462FF" w:rsidRDefault="003462FF">
            <w:pPr>
              <w:widowControl/>
              <w:spacing w:line="300" w:lineRule="exact"/>
              <w:jc w:val="center"/>
              <w:rPr>
                <w:rFonts w:ascii="Times New Roma" w:eastAsia="仿宋_GB2312" w:hAnsi="Times New Roma" w:cs="Times New Roma" w:hint="eastAsia"/>
                <w:spacing w:val="-6"/>
                <w:kern w:val="0"/>
                <w:sz w:val="24"/>
                <w:szCs w:val="24"/>
              </w:rPr>
            </w:pPr>
          </w:p>
        </w:tc>
      </w:tr>
      <w:tr w:rsidR="003462FF">
        <w:trPr>
          <w:trHeight w:val="473"/>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传真</w:t>
            </w:r>
          </w:p>
        </w:tc>
        <w:tc>
          <w:tcPr>
            <w:tcW w:w="2115" w:type="dxa"/>
            <w:vAlign w:val="center"/>
          </w:tcPr>
          <w:p w:rsidR="003462FF" w:rsidRDefault="003462FF">
            <w:pPr>
              <w:widowControl/>
              <w:spacing w:line="300" w:lineRule="exact"/>
              <w:jc w:val="center"/>
              <w:rPr>
                <w:rFonts w:ascii="Times New Roma" w:eastAsia="仿宋_GB2312" w:hAnsi="Times New Roma" w:cs="Times New Roma" w:hint="eastAsia"/>
                <w:spacing w:val="-6"/>
                <w:kern w:val="0"/>
                <w:sz w:val="24"/>
                <w:szCs w:val="24"/>
              </w:rPr>
            </w:pP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电子邮箱</w:t>
            </w:r>
          </w:p>
        </w:tc>
        <w:tc>
          <w:tcPr>
            <w:tcW w:w="2125" w:type="dxa"/>
            <w:gridSpan w:val="2"/>
            <w:vAlign w:val="center"/>
          </w:tcPr>
          <w:p w:rsidR="003462FF" w:rsidRDefault="003462FF">
            <w:pPr>
              <w:widowControl/>
              <w:spacing w:line="300" w:lineRule="exact"/>
              <w:jc w:val="center"/>
              <w:rPr>
                <w:rFonts w:ascii="Times New Roma" w:eastAsia="仿宋_GB2312" w:hAnsi="Times New Roma" w:cs="Times New Roma" w:hint="eastAsia"/>
                <w:spacing w:val="-6"/>
                <w:kern w:val="0"/>
                <w:sz w:val="24"/>
                <w:szCs w:val="24"/>
              </w:rPr>
            </w:pPr>
          </w:p>
        </w:tc>
      </w:tr>
      <w:tr w:rsidR="003462FF">
        <w:trPr>
          <w:trHeight w:val="996"/>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企业类型</w:t>
            </w:r>
          </w:p>
        </w:tc>
        <w:tc>
          <w:tcPr>
            <w:tcW w:w="6207" w:type="dxa"/>
            <w:gridSpan w:val="4"/>
            <w:vAlign w:val="center"/>
          </w:tcPr>
          <w:p w:rsidR="003462FF" w:rsidRDefault="001830A4">
            <w:pPr>
              <w:widowControl/>
              <w:spacing w:line="300" w:lineRule="exact"/>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国有</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合资，其中外资（不含港、澳、台资）比例：</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民营</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外资</w:t>
            </w:r>
          </w:p>
        </w:tc>
      </w:tr>
      <w:tr w:rsidR="003462FF">
        <w:trPr>
          <w:trHeight w:val="846"/>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企业是否上市</w:t>
            </w:r>
          </w:p>
        </w:tc>
        <w:tc>
          <w:tcPr>
            <w:tcW w:w="2115" w:type="dxa"/>
            <w:vAlign w:val="center"/>
          </w:tcPr>
          <w:p w:rsidR="003462FF" w:rsidRDefault="001830A4">
            <w:pPr>
              <w:widowControl/>
              <w:spacing w:line="300" w:lineRule="exact"/>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是</w:t>
            </w:r>
            <w:r>
              <w:rPr>
                <w:rFonts w:ascii="Times New Roma" w:eastAsia="仿宋_GB2312" w:hAnsi="Times New Roma" w:cs="Times New Roma" w:hint="eastAsia"/>
                <w:spacing w:val="-6"/>
                <w:kern w:val="0"/>
                <w:sz w:val="24"/>
                <w:szCs w:val="24"/>
              </w:rPr>
              <w:t>板</w:t>
            </w:r>
          </w:p>
          <w:p w:rsidR="003462FF" w:rsidRDefault="001830A4">
            <w:pPr>
              <w:widowControl/>
              <w:spacing w:line="300" w:lineRule="exact"/>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bCs/>
                <w:spacing w:val="-6"/>
                <w:sz w:val="24"/>
                <w:szCs w:val="24"/>
              </w:rPr>
              <w:t>否</w:t>
            </w:r>
          </w:p>
        </w:tc>
        <w:tc>
          <w:tcPr>
            <w:tcW w:w="198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上市时间</w:t>
            </w:r>
          </w:p>
        </w:tc>
        <w:tc>
          <w:tcPr>
            <w:tcW w:w="2107" w:type="dxa"/>
            <w:vAlign w:val="center"/>
          </w:tcPr>
          <w:p w:rsidR="003462FF" w:rsidRDefault="003462FF">
            <w:pPr>
              <w:widowControl/>
              <w:spacing w:line="300" w:lineRule="exact"/>
              <w:jc w:val="center"/>
              <w:rPr>
                <w:rFonts w:ascii="Times New Roma" w:eastAsia="仿宋_GB2312" w:hAnsi="Times New Roma" w:cs="Times New Roma" w:hint="eastAsia"/>
                <w:spacing w:val="-6"/>
                <w:sz w:val="24"/>
                <w:szCs w:val="24"/>
              </w:rPr>
            </w:pPr>
          </w:p>
        </w:tc>
      </w:tr>
      <w:tr w:rsidR="003462FF">
        <w:trPr>
          <w:trHeight w:val="1056"/>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企业市值</w:t>
            </w:r>
          </w:p>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（已上市企业填写）</w:t>
            </w:r>
          </w:p>
        </w:tc>
        <w:tc>
          <w:tcPr>
            <w:tcW w:w="6207" w:type="dxa"/>
            <w:gridSpan w:val="4"/>
            <w:vAlign w:val="center"/>
          </w:tcPr>
          <w:p w:rsidR="003462FF" w:rsidRDefault="001830A4">
            <w:pPr>
              <w:widowControl/>
              <w:spacing w:line="4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亿元</w:t>
            </w:r>
          </w:p>
          <w:p w:rsidR="003462FF" w:rsidRDefault="001830A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hint="eastAsia"/>
                <w:spacing w:val="-6"/>
                <w:sz w:val="24"/>
                <w:szCs w:val="24"/>
              </w:rPr>
              <w:t>（按照</w:t>
            </w:r>
            <w:r>
              <w:rPr>
                <w:rFonts w:ascii="Times New Roma" w:eastAsia="仿宋_GB2312" w:hAnsi="Times New Roma" w:cs="Times New Roma" w:hint="eastAsia"/>
                <w:spacing w:val="-6"/>
                <w:sz w:val="24"/>
                <w:szCs w:val="24"/>
              </w:rPr>
              <w:t>202</w:t>
            </w:r>
            <w:r>
              <w:rPr>
                <w:rFonts w:ascii="Times New Roma" w:eastAsia="仿宋_GB2312" w:hAnsi="Times New Roma" w:cs="Times New Roma"/>
                <w:spacing w:val="-6"/>
                <w:sz w:val="24"/>
                <w:szCs w:val="24"/>
              </w:rPr>
              <w:t>3</w:t>
            </w:r>
            <w:r>
              <w:rPr>
                <w:rFonts w:ascii="Times New Roma" w:eastAsia="仿宋_GB2312" w:hAnsi="Times New Roma" w:cs="Times New Roma" w:hint="eastAsia"/>
                <w:spacing w:val="-6"/>
                <w:sz w:val="24"/>
                <w:szCs w:val="24"/>
              </w:rPr>
              <w:t>年</w:t>
            </w:r>
            <w:r>
              <w:rPr>
                <w:rFonts w:ascii="Times New Roma" w:eastAsia="仿宋_GB2312" w:hAnsi="Times New Roma" w:cs="Times New Roma" w:hint="eastAsia"/>
                <w:spacing w:val="-6"/>
                <w:sz w:val="24"/>
                <w:szCs w:val="24"/>
              </w:rPr>
              <w:t>12</w:t>
            </w:r>
            <w:r>
              <w:rPr>
                <w:rFonts w:ascii="Times New Roma" w:eastAsia="仿宋_GB2312" w:hAnsi="Times New Roma" w:cs="Times New Roma" w:hint="eastAsia"/>
                <w:spacing w:val="-6"/>
                <w:sz w:val="24"/>
                <w:szCs w:val="24"/>
              </w:rPr>
              <w:t>月</w:t>
            </w:r>
            <w:r>
              <w:rPr>
                <w:rFonts w:ascii="Times New Roma" w:eastAsia="仿宋_GB2312" w:hAnsi="Times New Roma" w:cs="Times New Roma"/>
                <w:spacing w:val="-6"/>
                <w:sz w:val="24"/>
                <w:szCs w:val="24"/>
              </w:rPr>
              <w:t>29</w:t>
            </w:r>
            <w:r>
              <w:rPr>
                <w:rFonts w:ascii="Times New Roma" w:eastAsia="仿宋_GB2312" w:hAnsi="Times New Roma" w:cs="Times New Roma" w:hint="eastAsia"/>
                <w:spacing w:val="-6"/>
                <w:sz w:val="24"/>
                <w:szCs w:val="24"/>
              </w:rPr>
              <w:t>日收盘价填写）</w:t>
            </w:r>
          </w:p>
        </w:tc>
      </w:tr>
      <w:tr w:rsidR="003462FF">
        <w:trPr>
          <w:trHeight w:val="1335"/>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企业在本市具备的功能</w:t>
            </w:r>
          </w:p>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（勾选符合的所有项）</w:t>
            </w:r>
          </w:p>
        </w:tc>
        <w:tc>
          <w:tcPr>
            <w:tcW w:w="6207" w:type="dxa"/>
            <w:gridSpan w:val="4"/>
            <w:vAlign w:val="center"/>
          </w:tcPr>
          <w:p w:rsidR="003462FF" w:rsidRDefault="001830A4" w:rsidP="004B7B31">
            <w:pPr>
              <w:widowControl/>
              <w:spacing w:line="400" w:lineRule="exact"/>
              <w:ind w:firstLineChars="200" w:firstLine="480"/>
              <w:rPr>
                <w:rFonts w:ascii="Times New Roma" w:eastAsia="仿宋_GB2312" w:hAnsi="Times New Roma" w:cs="Times New Roma" w:hint="eastAsia"/>
                <w:spacing w:val="-6"/>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研发</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hint="eastAsia"/>
                <w:bCs/>
                <w:spacing w:val="-6"/>
                <w:sz w:val="24"/>
                <w:szCs w:val="24"/>
              </w:rPr>
              <w:t>结算</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hint="eastAsia"/>
                <w:bCs/>
                <w:spacing w:val="-6"/>
                <w:sz w:val="24"/>
                <w:szCs w:val="24"/>
              </w:rPr>
              <w:t>销售</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其他（请注明）</w:t>
            </w:r>
          </w:p>
        </w:tc>
      </w:tr>
      <w:tr w:rsidR="003462FF">
        <w:trPr>
          <w:trHeight w:val="1680"/>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
                <w:spacing w:val="-6"/>
                <w:kern w:val="0"/>
                <w:sz w:val="24"/>
                <w:szCs w:val="24"/>
              </w:rPr>
              <w:t>本市以外</w:t>
            </w:r>
            <w:r>
              <w:rPr>
                <w:rFonts w:ascii="Times New Roma" w:eastAsia="仿宋_GB2312" w:hAnsi="Times New Roma" w:cs="Times New Roma"/>
                <w:spacing w:val="-6"/>
                <w:kern w:val="0"/>
                <w:sz w:val="24"/>
                <w:szCs w:val="24"/>
              </w:rPr>
              <w:t>分支</w:t>
            </w:r>
          </w:p>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机构情况</w:t>
            </w:r>
          </w:p>
        </w:tc>
        <w:tc>
          <w:tcPr>
            <w:tcW w:w="2115" w:type="dxa"/>
            <w:vAlign w:val="center"/>
          </w:tcPr>
          <w:p w:rsidR="003462FF" w:rsidRDefault="001830A4">
            <w:pPr>
              <w:widowControl/>
              <w:spacing w:line="4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分公司</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spacing w:val="-6"/>
                <w:kern w:val="0"/>
                <w:sz w:val="24"/>
                <w:szCs w:val="24"/>
              </w:rPr>
              <w:t>个</w:t>
            </w:r>
          </w:p>
          <w:p w:rsidR="003462FF" w:rsidRDefault="001830A4">
            <w:pPr>
              <w:widowControl/>
              <w:spacing w:line="4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其他</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spacing w:val="-6"/>
                <w:kern w:val="0"/>
                <w:sz w:val="24"/>
                <w:szCs w:val="24"/>
              </w:rPr>
              <w:t>个</w:t>
            </w:r>
          </w:p>
        </w:tc>
        <w:tc>
          <w:tcPr>
            <w:tcW w:w="198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对外投资</w:t>
            </w:r>
          </w:p>
          <w:p w:rsidR="003462FF" w:rsidRDefault="001830A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企业</w:t>
            </w:r>
            <w:r>
              <w:rPr>
                <w:rFonts w:ascii="Times New Roma" w:eastAsia="仿宋_GB2312" w:hAnsi="Times New Roma" w:cs="Times New Roma" w:hint="eastAsia"/>
                <w:spacing w:val="-6"/>
                <w:sz w:val="24"/>
                <w:szCs w:val="24"/>
                <w:vertAlign w:val="superscript"/>
              </w:rPr>
              <w:endnoteReference w:id="3"/>
            </w:r>
            <w:r>
              <w:rPr>
                <w:rFonts w:ascii="Times New Roma" w:eastAsia="仿宋_GB2312" w:hAnsi="Times New Roma" w:cs="Times New Roma"/>
                <w:spacing w:val="-6"/>
                <w:sz w:val="24"/>
                <w:szCs w:val="24"/>
              </w:rPr>
              <w:t>数量</w:t>
            </w:r>
          </w:p>
          <w:p w:rsidR="003462FF" w:rsidRDefault="001830A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hint="eastAsia"/>
                <w:spacing w:val="-6"/>
                <w:sz w:val="24"/>
                <w:szCs w:val="24"/>
              </w:rPr>
              <w:t>（绝对控股）</w:t>
            </w:r>
          </w:p>
        </w:tc>
        <w:tc>
          <w:tcPr>
            <w:tcW w:w="2107" w:type="dxa"/>
            <w:vAlign w:val="center"/>
          </w:tcPr>
          <w:p w:rsidR="003462FF" w:rsidRDefault="001830A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kern w:val="0"/>
                <w:sz w:val="24"/>
                <w:szCs w:val="24"/>
              </w:rPr>
              <w:t>个</w:t>
            </w:r>
          </w:p>
        </w:tc>
      </w:tr>
      <w:tr w:rsidR="003462FF">
        <w:trPr>
          <w:trHeight w:val="652"/>
          <w:jc w:val="center"/>
        </w:trPr>
        <w:tc>
          <w:tcPr>
            <w:tcW w:w="8760" w:type="dxa"/>
            <w:gridSpan w:val="5"/>
            <w:vAlign w:val="center"/>
          </w:tcPr>
          <w:p w:rsidR="003462FF" w:rsidRDefault="001830A4">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t>2</w:t>
            </w:r>
            <w:r>
              <w:rPr>
                <w:rFonts w:ascii="Times New Roma" w:eastAsia="仿宋_GB2312" w:hAnsi="Times New Roma" w:cs="Times New Roma"/>
                <w:b/>
                <w:bCs/>
                <w:spacing w:val="-6"/>
                <w:kern w:val="0"/>
                <w:sz w:val="24"/>
                <w:szCs w:val="24"/>
              </w:rPr>
              <w:t>主要产品和服务情况</w:t>
            </w:r>
          </w:p>
        </w:tc>
      </w:tr>
      <w:tr w:rsidR="003462FF">
        <w:trPr>
          <w:trHeight w:val="557"/>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企业所属</w:t>
            </w:r>
            <w:r>
              <w:rPr>
                <w:rFonts w:ascii="Times New Roma" w:eastAsia="仿宋_GB2312" w:hAnsi="Times New Roma" w:cs="Times New Roma"/>
                <w:spacing w:val="-6"/>
                <w:kern w:val="0"/>
                <w:sz w:val="24"/>
                <w:szCs w:val="24"/>
              </w:rPr>
              <w:t>行业类别</w:t>
            </w:r>
          </w:p>
        </w:tc>
        <w:tc>
          <w:tcPr>
            <w:tcW w:w="6207" w:type="dxa"/>
            <w:gridSpan w:val="4"/>
            <w:vAlign w:val="center"/>
          </w:tcPr>
          <w:p w:rsidR="003462FF" w:rsidRDefault="001830A4">
            <w:pPr>
              <w:widowControl/>
              <w:spacing w:line="300" w:lineRule="exact"/>
              <w:jc w:val="center"/>
              <w:rPr>
                <w:rFonts w:ascii="Times New Roma" w:eastAsia="仿宋_GB2312" w:hAnsi="Times New Roma" w:cs="Times New Roma" w:hint="eastAsia"/>
                <w:i/>
                <w:iCs/>
                <w:spacing w:val="-6"/>
                <w:kern w:val="0"/>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制造业</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服务业</w:t>
            </w:r>
          </w:p>
        </w:tc>
      </w:tr>
      <w:tr w:rsidR="003462FF">
        <w:trPr>
          <w:trHeight w:val="557"/>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企业所属行业代码</w:t>
            </w:r>
            <w:r>
              <w:rPr>
                <w:rFonts w:ascii="Times New Roma" w:eastAsia="仿宋_GB2312" w:hAnsi="Times New Roma" w:cs="Times New Roma"/>
                <w:spacing w:val="-6"/>
                <w:kern w:val="0"/>
                <w:sz w:val="24"/>
                <w:szCs w:val="24"/>
                <w:vertAlign w:val="superscript"/>
              </w:rPr>
              <w:endnoteReference w:id="4"/>
            </w:r>
          </w:p>
        </w:tc>
        <w:tc>
          <w:tcPr>
            <w:tcW w:w="6207" w:type="dxa"/>
            <w:gridSpan w:val="4"/>
            <w:vAlign w:val="center"/>
          </w:tcPr>
          <w:p w:rsidR="003462FF" w:rsidRDefault="003462FF">
            <w:pPr>
              <w:widowControl/>
              <w:spacing w:line="300" w:lineRule="exact"/>
              <w:jc w:val="center"/>
              <w:rPr>
                <w:rFonts w:ascii="Times New Roma" w:eastAsia="仿宋_GB2312" w:hAnsi="Times New Roma" w:cs="Times New Roma" w:hint="eastAsia"/>
                <w:bCs/>
                <w:spacing w:val="-6"/>
                <w:sz w:val="24"/>
                <w:szCs w:val="24"/>
              </w:rPr>
            </w:pPr>
          </w:p>
        </w:tc>
      </w:tr>
      <w:tr w:rsidR="003462FF">
        <w:trPr>
          <w:trHeight w:val="717"/>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具体行业领域</w:t>
            </w:r>
            <w:r>
              <w:rPr>
                <w:rFonts w:ascii="Times New Roma" w:eastAsia="仿宋_GB2312" w:hAnsi="Times New Roma" w:cs="Times New Roma"/>
                <w:spacing w:val="-6"/>
                <w:kern w:val="0"/>
                <w:sz w:val="24"/>
                <w:szCs w:val="24"/>
                <w:vertAlign w:val="superscript"/>
              </w:rPr>
              <w:endnoteReference w:id="5"/>
            </w:r>
          </w:p>
        </w:tc>
        <w:tc>
          <w:tcPr>
            <w:tcW w:w="6207" w:type="dxa"/>
            <w:gridSpan w:val="4"/>
            <w:vAlign w:val="center"/>
          </w:tcPr>
          <w:p w:rsidR="003462FF" w:rsidRDefault="003462FF">
            <w:pPr>
              <w:widowControl/>
              <w:spacing w:line="300" w:lineRule="exact"/>
              <w:rPr>
                <w:rFonts w:ascii="Times New Roma" w:eastAsia="仿宋_GB2312" w:hAnsi="Times New Roma" w:cs="Times New Roma" w:hint="eastAsia"/>
                <w:i/>
                <w:iCs/>
                <w:spacing w:val="-6"/>
                <w:kern w:val="0"/>
                <w:sz w:val="24"/>
                <w:szCs w:val="24"/>
              </w:rPr>
            </w:pPr>
          </w:p>
        </w:tc>
      </w:tr>
      <w:tr w:rsidR="003462FF">
        <w:trPr>
          <w:trHeight w:val="960"/>
          <w:jc w:val="center"/>
        </w:trPr>
        <w:tc>
          <w:tcPr>
            <w:tcW w:w="8760" w:type="dxa"/>
            <w:gridSpan w:val="5"/>
            <w:vAlign w:val="center"/>
          </w:tcPr>
          <w:p w:rsidR="003462FF" w:rsidRDefault="001830A4">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lastRenderedPageBreak/>
              <w:t>3</w:t>
            </w:r>
            <w:r>
              <w:rPr>
                <w:rFonts w:ascii="Times New Roma" w:eastAsia="仿宋_GB2312" w:hAnsi="Times New Roma" w:cs="Times New Roma"/>
                <w:b/>
                <w:bCs/>
                <w:spacing w:val="-6"/>
                <w:kern w:val="0"/>
                <w:sz w:val="24"/>
                <w:szCs w:val="24"/>
              </w:rPr>
              <w:t>经济效益和经营情况</w:t>
            </w:r>
          </w:p>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2"/>
                <w:u w:val="single"/>
              </w:rPr>
              <w:t>（成立不足三年企业仅填写已有年度数据</w:t>
            </w:r>
            <w:r>
              <w:rPr>
                <w:rFonts w:ascii="Times New Roma" w:eastAsia="仿宋_GB2312" w:hAnsi="Times New Roma" w:cs="Times New Roma" w:hint="eastAsia"/>
                <w:spacing w:val="-6"/>
                <w:kern w:val="0"/>
                <w:sz w:val="22"/>
                <w:u w:val="single"/>
              </w:rPr>
              <w:t>，填写申报主体的报表数据，非并表数据</w:t>
            </w:r>
            <w:r>
              <w:rPr>
                <w:rFonts w:ascii="Times New Roma" w:eastAsia="仿宋_GB2312" w:hAnsi="Times New Roma" w:cs="Times New Roma"/>
                <w:spacing w:val="-6"/>
                <w:kern w:val="0"/>
                <w:sz w:val="22"/>
                <w:u w:val="single"/>
              </w:rPr>
              <w:t>）</w:t>
            </w:r>
          </w:p>
        </w:tc>
      </w:tr>
      <w:tr w:rsidR="003462FF">
        <w:trPr>
          <w:trHeight w:val="540"/>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重要指标</w:t>
            </w:r>
          </w:p>
        </w:tc>
        <w:tc>
          <w:tcPr>
            <w:tcW w:w="2115"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202</w:t>
            </w:r>
            <w:r>
              <w:rPr>
                <w:rFonts w:ascii="Times New Roma" w:eastAsia="仿宋_GB2312" w:hAnsi="Times New Roma" w:cs="Times New Roma" w:hint="eastAsia"/>
                <w:spacing w:val="-6"/>
                <w:kern w:val="0"/>
                <w:sz w:val="24"/>
                <w:szCs w:val="24"/>
              </w:rPr>
              <w:t>1</w:t>
            </w:r>
            <w:r>
              <w:rPr>
                <w:rFonts w:ascii="Times New Roma" w:eastAsia="仿宋_GB2312" w:hAnsi="Times New Roma" w:cs="Times New Roma"/>
                <w:spacing w:val="-6"/>
                <w:kern w:val="0"/>
                <w:sz w:val="24"/>
                <w:szCs w:val="24"/>
              </w:rPr>
              <w:t>年</w:t>
            </w: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202</w:t>
            </w:r>
            <w:r>
              <w:rPr>
                <w:rFonts w:ascii="Times New Roma" w:eastAsia="仿宋_GB2312" w:hAnsi="Times New Roma" w:cs="Times New Roma" w:hint="eastAsia"/>
                <w:spacing w:val="-6"/>
                <w:kern w:val="0"/>
                <w:sz w:val="24"/>
                <w:szCs w:val="24"/>
              </w:rPr>
              <w:t>2</w:t>
            </w:r>
            <w:r>
              <w:rPr>
                <w:rFonts w:ascii="Times New Roma" w:eastAsia="仿宋_GB2312" w:hAnsi="Times New Roma" w:cs="Times New Roma"/>
                <w:spacing w:val="-6"/>
                <w:kern w:val="0"/>
                <w:sz w:val="24"/>
                <w:szCs w:val="24"/>
              </w:rPr>
              <w:t>年</w:t>
            </w:r>
          </w:p>
        </w:tc>
        <w:tc>
          <w:tcPr>
            <w:tcW w:w="212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202</w:t>
            </w:r>
            <w:r>
              <w:rPr>
                <w:rFonts w:ascii="Times New Roma" w:eastAsia="仿宋_GB2312" w:hAnsi="Times New Roma" w:cs="Times New Roma" w:hint="eastAsia"/>
                <w:spacing w:val="-6"/>
                <w:kern w:val="0"/>
                <w:sz w:val="24"/>
                <w:szCs w:val="24"/>
              </w:rPr>
              <w:t>3</w:t>
            </w:r>
            <w:r>
              <w:rPr>
                <w:rFonts w:ascii="Times New Roma" w:eastAsia="仿宋_GB2312" w:hAnsi="Times New Roma" w:cs="Times New Roma"/>
                <w:spacing w:val="-6"/>
                <w:kern w:val="0"/>
                <w:sz w:val="24"/>
                <w:szCs w:val="24"/>
              </w:rPr>
              <w:t>年</w:t>
            </w:r>
          </w:p>
        </w:tc>
      </w:tr>
      <w:tr w:rsidR="003462FF">
        <w:trPr>
          <w:trHeight w:val="525"/>
          <w:jc w:val="center"/>
        </w:trPr>
        <w:tc>
          <w:tcPr>
            <w:tcW w:w="2553" w:type="dxa"/>
            <w:vMerge w:val="restart"/>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销售收入</w:t>
            </w:r>
          </w:p>
        </w:tc>
        <w:tc>
          <w:tcPr>
            <w:tcW w:w="2115"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212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r>
      <w:tr w:rsidR="003462FF">
        <w:trPr>
          <w:trHeight w:val="525"/>
          <w:jc w:val="center"/>
        </w:trPr>
        <w:tc>
          <w:tcPr>
            <w:tcW w:w="2553" w:type="dxa"/>
            <w:vMerge/>
            <w:vAlign w:val="center"/>
          </w:tcPr>
          <w:p w:rsidR="003462FF" w:rsidRDefault="003462FF">
            <w:pPr>
              <w:widowControl/>
              <w:spacing w:line="300" w:lineRule="exact"/>
              <w:jc w:val="center"/>
              <w:rPr>
                <w:rFonts w:ascii="Times New Roma" w:eastAsia="仿宋_GB2312" w:hAnsi="Times New Roma" w:cs="Times New Roma" w:hint="eastAsia"/>
                <w:spacing w:val="-6"/>
                <w:kern w:val="0"/>
                <w:sz w:val="24"/>
                <w:szCs w:val="24"/>
              </w:rPr>
            </w:pPr>
          </w:p>
        </w:tc>
        <w:tc>
          <w:tcPr>
            <w:tcW w:w="6207" w:type="dxa"/>
            <w:gridSpan w:val="4"/>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hint="eastAsia"/>
                <w:spacing w:val="-6"/>
                <w:kern w:val="0"/>
                <w:sz w:val="24"/>
                <w:szCs w:val="24"/>
              </w:rPr>
              <w:t>复合增长率</w:t>
            </w:r>
            <w:r>
              <w:rPr>
                <w:rFonts w:ascii="Times New Roma" w:eastAsia="仿宋_GB2312" w:hAnsi="Times New Roma" w:cs="Times New Roma"/>
                <w:spacing w:val="-6"/>
                <w:kern w:val="0"/>
                <w:sz w:val="24"/>
                <w:szCs w:val="24"/>
              </w:rPr>
              <w:t>%</w:t>
            </w:r>
          </w:p>
        </w:tc>
      </w:tr>
      <w:tr w:rsidR="003462FF">
        <w:trPr>
          <w:trHeight w:val="525"/>
          <w:jc w:val="center"/>
        </w:trPr>
        <w:tc>
          <w:tcPr>
            <w:tcW w:w="2553" w:type="dxa"/>
            <w:vMerge w:val="restart"/>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资产总额</w:t>
            </w:r>
          </w:p>
        </w:tc>
        <w:tc>
          <w:tcPr>
            <w:tcW w:w="2115"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212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r>
      <w:tr w:rsidR="003462FF">
        <w:trPr>
          <w:trHeight w:val="525"/>
          <w:jc w:val="center"/>
        </w:trPr>
        <w:tc>
          <w:tcPr>
            <w:tcW w:w="2553" w:type="dxa"/>
            <w:vMerge/>
            <w:vAlign w:val="center"/>
          </w:tcPr>
          <w:p w:rsidR="003462FF" w:rsidRDefault="003462FF">
            <w:pPr>
              <w:widowControl/>
              <w:spacing w:line="300" w:lineRule="exact"/>
              <w:jc w:val="center"/>
              <w:rPr>
                <w:rFonts w:ascii="Times New Roma" w:eastAsia="仿宋_GB2312" w:hAnsi="Times New Roma" w:cs="Times New Roma" w:hint="eastAsia"/>
                <w:spacing w:val="-6"/>
                <w:kern w:val="0"/>
                <w:sz w:val="24"/>
                <w:szCs w:val="24"/>
              </w:rPr>
            </w:pPr>
          </w:p>
        </w:tc>
        <w:tc>
          <w:tcPr>
            <w:tcW w:w="6207" w:type="dxa"/>
            <w:gridSpan w:val="4"/>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hint="eastAsia"/>
                <w:spacing w:val="-6"/>
                <w:kern w:val="0"/>
                <w:sz w:val="24"/>
                <w:szCs w:val="24"/>
              </w:rPr>
              <w:t>复合增长率</w:t>
            </w:r>
            <w:r>
              <w:rPr>
                <w:rFonts w:ascii="Times New Roma" w:eastAsia="仿宋_GB2312" w:hAnsi="Times New Roma" w:cs="Times New Roma"/>
                <w:spacing w:val="-6"/>
                <w:kern w:val="0"/>
                <w:sz w:val="24"/>
                <w:szCs w:val="24"/>
              </w:rPr>
              <w:t>%</w:t>
            </w:r>
          </w:p>
        </w:tc>
      </w:tr>
      <w:tr w:rsidR="003462FF">
        <w:trPr>
          <w:trHeight w:val="525"/>
          <w:jc w:val="center"/>
        </w:trPr>
        <w:tc>
          <w:tcPr>
            <w:tcW w:w="2553" w:type="dxa"/>
            <w:vMerge w:val="restart"/>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研发费用</w:t>
            </w:r>
            <w:r>
              <w:rPr>
                <w:rFonts w:ascii="Times New Roma" w:eastAsia="仿宋_GB2312" w:hAnsi="Times New Roma" w:cs="Times New Roma"/>
                <w:spacing w:val="-6"/>
                <w:kern w:val="0"/>
                <w:sz w:val="24"/>
                <w:szCs w:val="24"/>
                <w:vertAlign w:val="superscript"/>
              </w:rPr>
              <w:endnoteReference w:id="6"/>
            </w:r>
            <w:r>
              <w:rPr>
                <w:rFonts w:ascii="Times New Roma" w:eastAsia="仿宋_GB2312" w:hAnsi="Times New Roma" w:cs="Times New Roma"/>
                <w:spacing w:val="-6"/>
                <w:kern w:val="0"/>
                <w:sz w:val="24"/>
                <w:szCs w:val="24"/>
              </w:rPr>
              <w:t>总额</w:t>
            </w:r>
          </w:p>
        </w:tc>
        <w:tc>
          <w:tcPr>
            <w:tcW w:w="2115"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212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r>
      <w:tr w:rsidR="003462FF">
        <w:trPr>
          <w:trHeight w:val="525"/>
          <w:jc w:val="center"/>
        </w:trPr>
        <w:tc>
          <w:tcPr>
            <w:tcW w:w="2553" w:type="dxa"/>
            <w:vMerge/>
            <w:vAlign w:val="center"/>
          </w:tcPr>
          <w:p w:rsidR="003462FF" w:rsidRDefault="003462FF">
            <w:pPr>
              <w:widowControl/>
              <w:spacing w:line="300" w:lineRule="exact"/>
              <w:jc w:val="center"/>
              <w:rPr>
                <w:rFonts w:ascii="Times New Roma" w:eastAsia="仿宋_GB2312" w:hAnsi="Times New Roma" w:cs="Times New Roma" w:hint="eastAsia"/>
                <w:spacing w:val="-6"/>
                <w:kern w:val="0"/>
                <w:sz w:val="24"/>
                <w:szCs w:val="24"/>
              </w:rPr>
            </w:pPr>
          </w:p>
        </w:tc>
        <w:tc>
          <w:tcPr>
            <w:tcW w:w="6207" w:type="dxa"/>
            <w:gridSpan w:val="4"/>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hint="eastAsia"/>
                <w:spacing w:val="-6"/>
                <w:kern w:val="0"/>
                <w:sz w:val="24"/>
                <w:szCs w:val="24"/>
              </w:rPr>
              <w:t>复合增长率</w:t>
            </w:r>
            <w:r>
              <w:rPr>
                <w:rFonts w:ascii="Times New Roma" w:eastAsia="仿宋_GB2312" w:hAnsi="Times New Roma" w:cs="Times New Roma"/>
                <w:spacing w:val="-6"/>
                <w:kern w:val="0"/>
                <w:sz w:val="24"/>
                <w:szCs w:val="24"/>
              </w:rPr>
              <w:t>%</w:t>
            </w:r>
          </w:p>
        </w:tc>
      </w:tr>
      <w:tr w:rsidR="003462FF">
        <w:trPr>
          <w:trHeight w:val="525"/>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毛利润率</w:t>
            </w:r>
            <w:r>
              <w:rPr>
                <w:rStyle w:val="a8"/>
                <w:rFonts w:ascii="Times New Roma" w:eastAsia="仿宋_GB2312" w:hAnsi="Times New Roma" w:cs="Times New Roma" w:hint="eastAsia"/>
                <w:spacing w:val="-6"/>
                <w:kern w:val="0"/>
                <w:sz w:val="24"/>
                <w:szCs w:val="24"/>
              </w:rPr>
              <w:endnoteReference w:id="7"/>
            </w:r>
          </w:p>
        </w:tc>
        <w:tc>
          <w:tcPr>
            <w:tcW w:w="2115"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c>
          <w:tcPr>
            <w:tcW w:w="212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r>
      <w:tr w:rsidR="003462FF">
        <w:trPr>
          <w:trHeight w:val="525"/>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缴纳税额</w:t>
            </w:r>
          </w:p>
        </w:tc>
        <w:tc>
          <w:tcPr>
            <w:tcW w:w="2115"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万元</w:t>
            </w:r>
          </w:p>
        </w:tc>
        <w:tc>
          <w:tcPr>
            <w:tcW w:w="212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万元</w:t>
            </w:r>
          </w:p>
        </w:tc>
      </w:tr>
      <w:tr w:rsidR="003462FF">
        <w:trPr>
          <w:trHeight w:val="525"/>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研发费用总额占销售收入总额比重</w:t>
            </w:r>
          </w:p>
        </w:tc>
        <w:tc>
          <w:tcPr>
            <w:tcW w:w="2115" w:type="dxa"/>
            <w:vAlign w:val="center"/>
          </w:tcPr>
          <w:p w:rsidR="003462FF" w:rsidRDefault="001830A4">
            <w:pPr>
              <w:widowControl/>
              <w:spacing w:line="300" w:lineRule="exact"/>
              <w:jc w:val="center"/>
              <w:rPr>
                <w:rFonts w:ascii="Times New Roma" w:eastAsia="仿宋_GB2312" w:hAnsi="Times New Roma" w:cs="Times New Roma" w:hint="eastAsia"/>
                <w:i/>
                <w:iCs/>
                <w:spacing w:val="-6"/>
                <w:kern w:val="0"/>
                <w:sz w:val="24"/>
                <w:szCs w:val="24"/>
                <w:highlight w:val="yellow"/>
              </w:rPr>
            </w:pPr>
            <w:r>
              <w:rPr>
                <w:rFonts w:ascii="Times New Roma" w:eastAsia="仿宋_GB2312" w:hAnsi="Times New Roma" w:cs="Times New Roma"/>
                <w:spacing w:val="-6"/>
                <w:kern w:val="0"/>
                <w:sz w:val="24"/>
                <w:szCs w:val="24"/>
              </w:rPr>
              <w:t>%</w:t>
            </w: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i/>
                <w:iCs/>
                <w:spacing w:val="-6"/>
                <w:kern w:val="0"/>
                <w:sz w:val="24"/>
                <w:szCs w:val="24"/>
                <w:highlight w:val="yellow"/>
              </w:rPr>
            </w:pPr>
            <w:r>
              <w:rPr>
                <w:rFonts w:ascii="Times New Roma" w:eastAsia="仿宋_GB2312" w:hAnsi="Times New Roma" w:cs="Times New Roma"/>
                <w:spacing w:val="-6"/>
                <w:kern w:val="0"/>
                <w:sz w:val="24"/>
                <w:szCs w:val="24"/>
              </w:rPr>
              <w:t>%</w:t>
            </w:r>
          </w:p>
        </w:tc>
        <w:tc>
          <w:tcPr>
            <w:tcW w:w="2125" w:type="dxa"/>
            <w:gridSpan w:val="2"/>
            <w:vAlign w:val="center"/>
          </w:tcPr>
          <w:p w:rsidR="003462FF" w:rsidRDefault="001830A4">
            <w:pPr>
              <w:widowControl/>
              <w:spacing w:line="300" w:lineRule="exact"/>
              <w:jc w:val="center"/>
              <w:rPr>
                <w:rFonts w:ascii="Times New Roma" w:eastAsia="仿宋_GB2312" w:hAnsi="Times New Roma" w:cs="Times New Roma" w:hint="eastAsia"/>
                <w:i/>
                <w:iCs/>
                <w:spacing w:val="-6"/>
                <w:kern w:val="0"/>
                <w:sz w:val="24"/>
                <w:szCs w:val="24"/>
                <w:highlight w:val="yellow"/>
              </w:rPr>
            </w:pPr>
            <w:r>
              <w:rPr>
                <w:rFonts w:ascii="Times New Roma" w:eastAsia="仿宋_GB2312" w:hAnsi="Times New Roma" w:cs="Times New Roma"/>
                <w:spacing w:val="-6"/>
                <w:kern w:val="0"/>
                <w:sz w:val="24"/>
                <w:szCs w:val="24"/>
              </w:rPr>
              <w:t>%</w:t>
            </w:r>
          </w:p>
        </w:tc>
      </w:tr>
      <w:tr w:rsidR="003462FF">
        <w:trPr>
          <w:trHeight w:val="525"/>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境内研发费用占研发费用总额比重</w:t>
            </w:r>
          </w:p>
        </w:tc>
        <w:tc>
          <w:tcPr>
            <w:tcW w:w="2115"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c>
          <w:tcPr>
            <w:tcW w:w="196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c>
          <w:tcPr>
            <w:tcW w:w="212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r>
      <w:tr w:rsidR="003462FF">
        <w:trPr>
          <w:trHeight w:val="816"/>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近三年内新增股权</w:t>
            </w:r>
          </w:p>
          <w:p w:rsidR="003462FF" w:rsidRDefault="001830A4">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融资额总额</w:t>
            </w:r>
          </w:p>
        </w:tc>
        <w:tc>
          <w:tcPr>
            <w:tcW w:w="6207" w:type="dxa"/>
            <w:gridSpan w:val="4"/>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合格机构投资者的实缴额万元以上</w:t>
            </w:r>
          </w:p>
          <w:p w:rsidR="003462FF" w:rsidRDefault="001830A4">
            <w:pPr>
              <w:spacing w:line="300" w:lineRule="exact"/>
              <w:jc w:val="center"/>
              <w:rPr>
                <w:rFonts w:ascii="Times New Roma" w:eastAsia="仿宋_GB2312" w:hAnsi="Times New Roma" w:cs="Times New Roma" w:hint="eastAsia"/>
                <w:sz w:val="24"/>
                <w:szCs w:val="24"/>
              </w:rPr>
            </w:pPr>
            <w:r>
              <w:rPr>
                <w:rFonts w:ascii="Times New Roma" w:eastAsia="仿宋_GB2312" w:hAnsi="Times New Roma" w:cs="Times New Roma"/>
                <w:color w:val="000000"/>
                <w:kern w:val="0"/>
                <w:sz w:val="24"/>
                <w:szCs w:val="24"/>
              </w:rPr>
              <w:t>最新企业估值万元</w:t>
            </w:r>
          </w:p>
        </w:tc>
      </w:tr>
      <w:tr w:rsidR="003462FF">
        <w:trPr>
          <w:trHeight w:val="615"/>
          <w:jc w:val="center"/>
        </w:trPr>
        <w:tc>
          <w:tcPr>
            <w:tcW w:w="8760" w:type="dxa"/>
            <w:gridSpan w:val="5"/>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
                <w:bCs/>
                <w:spacing w:val="-6"/>
                <w:kern w:val="0"/>
                <w:sz w:val="24"/>
                <w:szCs w:val="24"/>
              </w:rPr>
              <w:t>4</w:t>
            </w:r>
            <w:r>
              <w:rPr>
                <w:rFonts w:ascii="Times New Roma" w:eastAsia="仿宋_GB2312" w:hAnsi="Times New Roma" w:cs="Times New Roma"/>
                <w:b/>
                <w:bCs/>
                <w:spacing w:val="-6"/>
                <w:kern w:val="0"/>
                <w:sz w:val="24"/>
                <w:szCs w:val="24"/>
              </w:rPr>
              <w:t>人力资源情况</w:t>
            </w:r>
          </w:p>
        </w:tc>
      </w:tr>
      <w:tr w:rsidR="003462FF">
        <w:trPr>
          <w:trHeight w:val="525"/>
          <w:jc w:val="center"/>
        </w:trPr>
        <w:tc>
          <w:tcPr>
            <w:tcW w:w="8760" w:type="dxa"/>
            <w:gridSpan w:val="5"/>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截至</w:t>
            </w:r>
            <w:r>
              <w:rPr>
                <w:rFonts w:ascii="Times New Roma" w:eastAsia="仿宋_GB2312" w:hAnsi="Times New Roma" w:cs="Times New Roma" w:hint="eastAsia"/>
                <w:spacing w:val="-6"/>
                <w:kern w:val="0"/>
                <w:sz w:val="24"/>
                <w:szCs w:val="24"/>
              </w:rPr>
              <w:t>2023</w:t>
            </w:r>
            <w:r>
              <w:rPr>
                <w:rFonts w:ascii="Times New Roma" w:eastAsia="仿宋_GB2312" w:hAnsi="Times New Roma" w:cs="Times New Roma" w:hint="eastAsia"/>
                <w:spacing w:val="-6"/>
                <w:kern w:val="0"/>
                <w:sz w:val="24"/>
                <w:szCs w:val="24"/>
              </w:rPr>
              <w:t>年底，</w:t>
            </w:r>
            <w:r>
              <w:rPr>
                <w:rFonts w:ascii="Times New Roma" w:eastAsia="仿宋_GB2312" w:hAnsi="Times New Roma" w:cs="Times New Roma"/>
                <w:spacing w:val="-6"/>
                <w:kern w:val="0"/>
                <w:sz w:val="24"/>
                <w:szCs w:val="24"/>
              </w:rPr>
              <w:t>员工总数</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p>
        </w:tc>
      </w:tr>
      <w:tr w:rsidR="003462FF">
        <w:trPr>
          <w:trHeight w:val="525"/>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博士</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p>
        </w:tc>
        <w:tc>
          <w:tcPr>
            <w:tcW w:w="2115"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硕士</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p>
        </w:tc>
        <w:tc>
          <w:tcPr>
            <w:tcW w:w="198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本科</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p>
        </w:tc>
        <w:tc>
          <w:tcPr>
            <w:tcW w:w="210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其他</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p>
        </w:tc>
      </w:tr>
      <w:tr w:rsidR="003462FF">
        <w:trPr>
          <w:trHeight w:val="840"/>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获得高级专业技术职称</w:t>
            </w:r>
          </w:p>
        </w:tc>
        <w:tc>
          <w:tcPr>
            <w:tcW w:w="2115"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人</w:t>
            </w:r>
          </w:p>
        </w:tc>
        <w:tc>
          <w:tcPr>
            <w:tcW w:w="1985"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获得国家或本市科技人才荣誉</w:t>
            </w:r>
            <w:r>
              <w:rPr>
                <w:rStyle w:val="a8"/>
                <w:rFonts w:ascii="Times New Roma" w:eastAsia="仿宋_GB2312" w:hAnsi="Times New Roma" w:cs="Times New Roma" w:hint="eastAsia"/>
                <w:spacing w:val="-6"/>
                <w:kern w:val="0"/>
                <w:sz w:val="24"/>
                <w:szCs w:val="24"/>
              </w:rPr>
              <w:endnoteReference w:id="8"/>
            </w:r>
          </w:p>
        </w:tc>
        <w:tc>
          <w:tcPr>
            <w:tcW w:w="2107"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人</w:t>
            </w:r>
          </w:p>
        </w:tc>
      </w:tr>
      <w:tr w:rsidR="003462FF">
        <w:trPr>
          <w:trHeight w:val="705"/>
          <w:jc w:val="center"/>
        </w:trPr>
        <w:tc>
          <w:tcPr>
            <w:tcW w:w="8760" w:type="dxa"/>
            <w:gridSpan w:val="5"/>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研发人员总数</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占总员工比例</w:t>
            </w:r>
            <w:r>
              <w:rPr>
                <w:rFonts w:ascii="Times New Roma" w:eastAsia="仿宋_GB2312" w:hAnsi="Times New Roma" w:cs="Times New Roma"/>
                <w:spacing w:val="-6"/>
                <w:kern w:val="0"/>
                <w:sz w:val="24"/>
                <w:szCs w:val="24"/>
              </w:rPr>
              <w:t xml:space="preserve">  %</w:t>
            </w:r>
          </w:p>
        </w:tc>
      </w:tr>
    </w:tbl>
    <w:p w:rsidR="003462FF" w:rsidRDefault="001830A4">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br w:type="page"/>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6207"/>
      </w:tblGrid>
      <w:tr w:rsidR="003462FF">
        <w:trPr>
          <w:trHeight w:val="571"/>
          <w:jc w:val="center"/>
        </w:trPr>
        <w:tc>
          <w:tcPr>
            <w:tcW w:w="8760" w:type="dxa"/>
            <w:gridSpan w:val="2"/>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
                <w:bCs/>
                <w:spacing w:val="-6"/>
                <w:kern w:val="0"/>
                <w:sz w:val="24"/>
                <w:szCs w:val="24"/>
              </w:rPr>
              <w:lastRenderedPageBreak/>
              <w:t>5</w:t>
            </w:r>
            <w:r>
              <w:rPr>
                <w:rFonts w:ascii="Times New Roma" w:eastAsia="仿宋_GB2312" w:hAnsi="Times New Roma" w:cs="Times New Roma"/>
                <w:b/>
                <w:bCs/>
                <w:spacing w:val="-6"/>
                <w:kern w:val="0"/>
                <w:sz w:val="24"/>
                <w:szCs w:val="24"/>
              </w:rPr>
              <w:t>创新能力</w:t>
            </w:r>
          </w:p>
        </w:tc>
      </w:tr>
      <w:tr w:rsidR="003462FF">
        <w:trPr>
          <w:trHeight w:val="3480"/>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拥有与</w:t>
            </w:r>
            <w:r>
              <w:rPr>
                <w:rFonts w:ascii="Times New Roma" w:eastAsia="仿宋_GB2312" w:hAnsi="Times New Roma" w:cs="Times New Roma" w:hint="eastAsia"/>
                <w:color w:val="000000"/>
                <w:spacing w:val="-6"/>
                <w:kern w:val="0"/>
                <w:sz w:val="24"/>
                <w:szCs w:val="24"/>
              </w:rPr>
              <w:t>主要</w:t>
            </w:r>
            <w:r>
              <w:rPr>
                <w:rFonts w:ascii="Times New Roma" w:eastAsia="仿宋_GB2312" w:hAnsi="Times New Roma" w:cs="Times New Roma"/>
                <w:color w:val="000000"/>
                <w:spacing w:val="-6"/>
                <w:kern w:val="0"/>
                <w:sz w:val="24"/>
                <w:szCs w:val="24"/>
              </w:rPr>
              <w:t>产品有关的核心知识产权情况</w:t>
            </w:r>
          </w:p>
        </w:tc>
        <w:tc>
          <w:tcPr>
            <w:tcW w:w="6207" w:type="dxa"/>
            <w:vAlign w:val="center"/>
          </w:tcPr>
          <w:p w:rsidR="003462FF" w:rsidRDefault="001830A4">
            <w:pPr>
              <w:widowControl/>
              <w:spacing w:line="300" w:lineRule="exact"/>
              <w:rPr>
                <w:rFonts w:ascii="Times New Roma" w:eastAsia="仿宋_GB2312" w:hAnsi="Times New Roma" w:cs="Times New Roma" w:hint="eastAsia"/>
                <w:b/>
                <w:bCs/>
                <w:color w:val="000000"/>
                <w:spacing w:val="-6"/>
                <w:kern w:val="0"/>
                <w:sz w:val="24"/>
                <w:szCs w:val="24"/>
              </w:rPr>
            </w:pPr>
            <w:r>
              <w:rPr>
                <w:rFonts w:ascii="Times New Roma" w:eastAsia="仿宋_GB2312" w:hAnsi="Times New Roma" w:cs="Times New Roma"/>
                <w:color w:val="000000"/>
                <w:spacing w:val="-6"/>
                <w:kern w:val="0"/>
                <w:sz w:val="24"/>
                <w:szCs w:val="24"/>
              </w:rPr>
              <w:t>已获</w:t>
            </w:r>
            <w:r>
              <w:rPr>
                <w:rFonts w:ascii="Times New Roma" w:eastAsia="仿宋_GB2312" w:hAnsi="Times New Roma" w:cs="Times New Roma" w:hint="eastAsia"/>
                <w:color w:val="000000"/>
                <w:spacing w:val="-6"/>
                <w:kern w:val="0"/>
                <w:sz w:val="24"/>
                <w:szCs w:val="24"/>
              </w:rPr>
              <w:t>与主要产品有关的</w:t>
            </w:r>
            <w:r>
              <w:rPr>
                <w:rFonts w:ascii="Times New Roma" w:eastAsia="仿宋_GB2312" w:hAnsi="Times New Roma" w:cs="Times New Roma"/>
                <w:color w:val="000000"/>
                <w:spacing w:val="-6"/>
                <w:kern w:val="0"/>
                <w:sz w:val="24"/>
                <w:szCs w:val="24"/>
              </w:rPr>
              <w:t>核心知识产权总数项</w:t>
            </w:r>
          </w:p>
          <w:p w:rsidR="003462FF" w:rsidRDefault="001830A4">
            <w:pPr>
              <w:widowControl/>
              <w:spacing w:line="300" w:lineRule="exact"/>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其中：</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发明专利项</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国防专利</w:t>
            </w:r>
            <w:r>
              <w:rPr>
                <w:rFonts w:ascii="Times New Roma" w:eastAsia="仿宋_GB2312" w:hAnsi="Times New Roma" w:cs="Times New Roma"/>
                <w:color w:val="000000"/>
                <w:spacing w:val="-6"/>
                <w:kern w:val="0"/>
                <w:sz w:val="24"/>
                <w:szCs w:val="24"/>
              </w:rPr>
              <w:t>项</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集成电路布图设计专有权项</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软件著作权项</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获国家科学技术奖或中国专利奖的发明专利</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项</w:t>
            </w:r>
          </w:p>
          <w:p w:rsidR="003462FF" w:rsidRDefault="001830A4">
            <w:pPr>
              <w:widowControl/>
              <w:spacing w:line="300" w:lineRule="exact"/>
              <w:ind w:leftChars="300" w:left="63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在海外有同族专利权或专利维持年限</w:t>
            </w:r>
            <w:r>
              <w:rPr>
                <w:rFonts w:ascii="Times New Roma" w:eastAsia="仿宋_GB2312" w:hAnsi="Times New Roma" w:cs="Times New Roma"/>
                <w:color w:val="000000"/>
                <w:spacing w:val="-6"/>
                <w:kern w:val="0"/>
                <w:sz w:val="24"/>
                <w:szCs w:val="24"/>
              </w:rPr>
              <w:t>10</w:t>
            </w:r>
            <w:r>
              <w:rPr>
                <w:rFonts w:ascii="Times New Roma" w:eastAsia="仿宋_GB2312" w:hAnsi="Times New Roma" w:cs="Times New Roma"/>
                <w:color w:val="000000"/>
                <w:spacing w:val="-6"/>
                <w:kern w:val="0"/>
                <w:sz w:val="24"/>
                <w:szCs w:val="24"/>
              </w:rPr>
              <w:t>年以上的发明专利项</w:t>
            </w:r>
          </w:p>
          <w:p w:rsidR="003462FF" w:rsidRDefault="001830A4">
            <w:pPr>
              <w:widowControl/>
              <w:spacing w:line="300" w:lineRule="exact"/>
              <w:ind w:leftChars="300" w:left="63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对外转让或许可发明专利</w:t>
            </w:r>
            <w:r>
              <w:rPr>
                <w:rFonts w:ascii="Times New Roma" w:eastAsia="仿宋_GB2312" w:hAnsi="Times New Roma" w:cs="Times New Roma"/>
                <w:color w:val="000000"/>
                <w:spacing w:val="-6"/>
                <w:kern w:val="0"/>
                <w:sz w:val="24"/>
                <w:szCs w:val="24"/>
              </w:rPr>
              <w:t>项</w:t>
            </w:r>
          </w:p>
          <w:p w:rsidR="003462FF" w:rsidRDefault="003462FF">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（生物医药企业填写）</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创新药项</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改良型新药项</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国家一级中药证书</w:t>
            </w:r>
            <w:r>
              <w:rPr>
                <w:rFonts w:ascii="Times New Roma" w:eastAsia="仿宋_GB2312" w:hAnsi="Times New Roma" w:cs="Times New Roma"/>
                <w:color w:val="000000"/>
                <w:spacing w:val="-6"/>
                <w:kern w:val="0"/>
                <w:sz w:val="24"/>
                <w:szCs w:val="24"/>
              </w:rPr>
              <w:t>项</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创新二类医疗器械的产品注册证书项</w:t>
            </w: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创新三类医疗器械的产品注册证书项</w:t>
            </w:r>
          </w:p>
        </w:tc>
      </w:tr>
      <w:tr w:rsidR="003462FF">
        <w:trPr>
          <w:trHeight w:val="1260"/>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color w:val="000000"/>
                <w:spacing w:val="-6"/>
                <w:sz w:val="24"/>
                <w:szCs w:val="24"/>
              </w:rPr>
            </w:pPr>
            <w:r>
              <w:rPr>
                <w:rFonts w:ascii="Times New Roma" w:eastAsia="仿宋_GB2312" w:hAnsi="Times New Roma" w:cs="Times New Roma"/>
                <w:color w:val="000000"/>
                <w:spacing w:val="-6"/>
                <w:kern w:val="0"/>
                <w:sz w:val="24"/>
                <w:szCs w:val="24"/>
              </w:rPr>
              <w:t>近</w:t>
            </w:r>
            <w:r>
              <w:rPr>
                <w:rFonts w:ascii="Times New Roma" w:eastAsia="仿宋_GB2312" w:hAnsi="Times New Roma" w:cs="Times New Roma"/>
                <w:color w:val="000000"/>
                <w:spacing w:val="-6"/>
                <w:kern w:val="0"/>
                <w:sz w:val="24"/>
                <w:szCs w:val="24"/>
              </w:rPr>
              <w:t>3</w:t>
            </w:r>
            <w:r>
              <w:rPr>
                <w:rFonts w:ascii="Times New Roma" w:eastAsia="仿宋_GB2312" w:hAnsi="Times New Roma" w:cs="Times New Roma"/>
                <w:color w:val="000000"/>
                <w:spacing w:val="-6"/>
                <w:kern w:val="0"/>
                <w:sz w:val="24"/>
                <w:szCs w:val="24"/>
              </w:rPr>
              <w:t>年获得</w:t>
            </w:r>
            <w:r>
              <w:rPr>
                <w:rFonts w:ascii="Times New Roma" w:eastAsia="仿宋_GB2312" w:hAnsi="Times New Roma" w:cs="Times New Roma" w:hint="eastAsia"/>
                <w:color w:val="000000"/>
                <w:spacing w:val="-6"/>
                <w:kern w:val="0"/>
                <w:sz w:val="24"/>
                <w:szCs w:val="24"/>
              </w:rPr>
              <w:t>国家级和省级</w:t>
            </w:r>
            <w:r>
              <w:rPr>
                <w:rFonts w:ascii="Times New Roma" w:eastAsia="仿宋_GB2312" w:hAnsi="Times New Roma" w:cs="Times New Roma"/>
                <w:color w:val="000000"/>
                <w:spacing w:val="-6"/>
                <w:kern w:val="0"/>
                <w:sz w:val="24"/>
                <w:szCs w:val="24"/>
              </w:rPr>
              <w:t>奖励</w:t>
            </w:r>
            <w:r>
              <w:rPr>
                <w:rFonts w:ascii="Times New Roma" w:eastAsia="仿宋_GB2312" w:hAnsi="Times New Roma" w:cs="Times New Roma" w:hint="eastAsia"/>
                <w:color w:val="000000"/>
                <w:spacing w:val="-6"/>
                <w:kern w:val="0"/>
                <w:sz w:val="24"/>
                <w:szCs w:val="24"/>
              </w:rPr>
              <w:t>和承担重大专项情况</w:t>
            </w:r>
            <w:r>
              <w:rPr>
                <w:rStyle w:val="a8"/>
                <w:rFonts w:ascii="Times New Roma" w:eastAsia="仿宋_GB2312" w:hAnsi="Times New Roma" w:cs="Times New Roma" w:hint="eastAsia"/>
                <w:color w:val="000000"/>
                <w:spacing w:val="-6"/>
                <w:kern w:val="0"/>
                <w:sz w:val="24"/>
                <w:szCs w:val="24"/>
              </w:rPr>
              <w:endnoteReference w:id="9"/>
            </w:r>
          </w:p>
        </w:tc>
        <w:tc>
          <w:tcPr>
            <w:tcW w:w="6207" w:type="dxa"/>
            <w:vAlign w:val="center"/>
          </w:tcPr>
          <w:p w:rsidR="003462FF" w:rsidRDefault="003462FF">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国家级奖励</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国家级重大专项</w:t>
            </w:r>
            <w:r>
              <w:rPr>
                <w:rFonts w:ascii="Times New Roma" w:eastAsia="仿宋_GB2312" w:hAnsi="Times New Roma" w:cs="Times New Roma"/>
                <w:color w:val="000000"/>
                <w:spacing w:val="-6"/>
                <w:kern w:val="0"/>
                <w:sz w:val="24"/>
                <w:szCs w:val="24"/>
              </w:rPr>
              <w:t>项</w:t>
            </w:r>
          </w:p>
          <w:p w:rsidR="003462FF" w:rsidRDefault="003462FF">
            <w:pPr>
              <w:widowControl/>
              <w:spacing w:line="300" w:lineRule="exact"/>
              <w:rPr>
                <w:rFonts w:ascii="Times New Roma" w:eastAsia="仿宋_GB2312" w:hAnsi="Times New Roma" w:cs="Times New Roma" w:hint="eastAsia"/>
                <w:color w:val="000000"/>
                <w:spacing w:val="-6"/>
                <w:kern w:val="0"/>
                <w:sz w:val="24"/>
                <w:szCs w:val="24"/>
              </w:rPr>
            </w:pP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省级奖励</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省级重大专项</w:t>
            </w:r>
            <w:r>
              <w:rPr>
                <w:rFonts w:ascii="Times New Roma" w:eastAsia="仿宋_GB2312" w:hAnsi="Times New Roma" w:cs="Times New Roma"/>
                <w:color w:val="000000"/>
                <w:spacing w:val="-6"/>
                <w:kern w:val="0"/>
                <w:sz w:val="24"/>
                <w:szCs w:val="24"/>
              </w:rPr>
              <w:t>项</w:t>
            </w:r>
          </w:p>
        </w:tc>
      </w:tr>
      <w:tr w:rsidR="003462FF">
        <w:trPr>
          <w:trHeight w:val="1320"/>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牵头制定相关标准和规范情况</w:t>
            </w:r>
          </w:p>
        </w:tc>
        <w:tc>
          <w:tcPr>
            <w:tcW w:w="6207" w:type="dxa"/>
            <w:vAlign w:val="center"/>
          </w:tcPr>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国际标准</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国家（行业）标准</w:t>
            </w:r>
            <w:r>
              <w:rPr>
                <w:rFonts w:ascii="Times New Roma" w:eastAsia="仿宋_GB2312" w:hAnsi="Times New Roma" w:cs="Times New Roma"/>
                <w:color w:val="000000"/>
                <w:spacing w:val="-6"/>
                <w:kern w:val="0"/>
                <w:sz w:val="24"/>
                <w:szCs w:val="24"/>
              </w:rPr>
              <w:t>项</w:t>
            </w:r>
          </w:p>
          <w:p w:rsidR="003462FF" w:rsidRDefault="003462FF">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p>
          <w:p w:rsidR="003462FF" w:rsidRDefault="001830A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地方标准</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团体标准</w:t>
            </w:r>
            <w:r>
              <w:rPr>
                <w:rFonts w:ascii="Times New Roma" w:eastAsia="仿宋_GB2312" w:hAnsi="Times New Roma" w:cs="Times New Roma"/>
                <w:color w:val="000000"/>
                <w:spacing w:val="-6"/>
                <w:kern w:val="0"/>
                <w:sz w:val="24"/>
                <w:szCs w:val="24"/>
              </w:rPr>
              <w:t>项</w:t>
            </w:r>
          </w:p>
        </w:tc>
      </w:tr>
      <w:tr w:rsidR="003462FF">
        <w:trPr>
          <w:trHeight w:val="2085"/>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已获得企业认定情况（有效期内）</w:t>
            </w:r>
          </w:p>
        </w:tc>
        <w:tc>
          <w:tcPr>
            <w:tcW w:w="6207" w:type="dxa"/>
            <w:vAlign w:val="center"/>
          </w:tcPr>
          <w:p w:rsidR="003462FF" w:rsidRDefault="001830A4" w:rsidP="004B7B31">
            <w:pPr>
              <w:widowControl/>
              <w:spacing w:line="300" w:lineRule="exact"/>
              <w:ind w:firstLineChars="200" w:firstLine="48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sz w:val="24"/>
                <w:szCs w:val="24"/>
              </w:rPr>
              <w:sym w:font="Wingdings 2" w:char="00A3"/>
            </w:r>
            <w:bookmarkStart w:id="1" w:name="_Hlk128234274"/>
            <w:r>
              <w:rPr>
                <w:rFonts w:ascii="Times New Roma" w:eastAsia="仿宋_GB2312" w:hAnsi="Times New Roma" w:cs="Times New Roma"/>
                <w:color w:val="000000"/>
                <w:spacing w:val="-6"/>
                <w:kern w:val="0"/>
                <w:sz w:val="24"/>
                <w:szCs w:val="24"/>
              </w:rPr>
              <w:t>高新技术企业</w:t>
            </w:r>
            <w:r>
              <w:rPr>
                <w:rFonts w:ascii="Times New Roma" w:eastAsia="仿宋_GB2312" w:hAnsi="Times New Roma" w:cs="Times New Roma"/>
                <w:color w:val="000000"/>
                <w:spacing w:val="-6"/>
                <w:kern w:val="0"/>
                <w:sz w:val="24"/>
                <w:szCs w:val="24"/>
              </w:rPr>
              <w:t xml:space="preserve">     </w:t>
            </w: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专精特新企业</w:t>
            </w:r>
            <w:r>
              <w:rPr>
                <w:rFonts w:ascii="Times New Roma" w:eastAsia="仿宋_GB2312" w:hAnsi="Times New Roma" w:cs="Times New Roma"/>
                <w:color w:val="000000"/>
                <w:spacing w:val="-6"/>
                <w:kern w:val="0"/>
                <w:sz w:val="24"/>
                <w:szCs w:val="24"/>
              </w:rPr>
              <w:t xml:space="preserve">  </w:t>
            </w:r>
          </w:p>
          <w:p w:rsidR="003462FF" w:rsidRDefault="001830A4" w:rsidP="004B7B31">
            <w:pPr>
              <w:widowControl/>
              <w:spacing w:line="300" w:lineRule="exact"/>
              <w:ind w:firstLineChars="200" w:firstLine="48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国家</w:t>
            </w:r>
            <w:r>
              <w:rPr>
                <w:rFonts w:ascii="Times New Roma" w:eastAsia="仿宋_GB2312" w:hAnsi="Times New Roma" w:cs="Times New Roma" w:hint="eastAsia"/>
                <w:color w:val="000000"/>
                <w:spacing w:val="-6"/>
                <w:kern w:val="0"/>
                <w:sz w:val="24"/>
                <w:szCs w:val="24"/>
              </w:rPr>
              <w:t>或</w:t>
            </w:r>
            <w:r>
              <w:rPr>
                <w:rFonts w:ascii="Times New Roma" w:eastAsia="仿宋_GB2312" w:hAnsi="Times New Roma" w:cs="Times New Roma"/>
                <w:color w:val="000000"/>
                <w:spacing w:val="-6"/>
                <w:kern w:val="0"/>
                <w:sz w:val="24"/>
                <w:szCs w:val="24"/>
              </w:rPr>
              <w:t>上海市企业技术中心</w:t>
            </w:r>
            <w:r>
              <w:rPr>
                <w:rFonts w:ascii="Times New Roma" w:eastAsia="仿宋_GB2312" w:hAnsi="Times New Roma" w:cs="Times New Roma"/>
                <w:color w:val="000000"/>
                <w:spacing w:val="-6"/>
                <w:kern w:val="0"/>
                <w:sz w:val="24"/>
                <w:szCs w:val="24"/>
              </w:rPr>
              <w:t xml:space="preserve">  </w:t>
            </w: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技术创新示范企业</w:t>
            </w:r>
          </w:p>
          <w:p w:rsidR="003462FF" w:rsidRDefault="001830A4" w:rsidP="004B7B31">
            <w:pPr>
              <w:widowControl/>
              <w:spacing w:line="300" w:lineRule="exact"/>
              <w:ind w:firstLineChars="200" w:firstLine="48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上海市专利工作示范企业</w:t>
            </w:r>
            <w:bookmarkEnd w:id="1"/>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hint="eastAsia"/>
                <w:color w:val="000000"/>
                <w:spacing w:val="-6"/>
                <w:sz w:val="24"/>
                <w:szCs w:val="24"/>
              </w:rPr>
              <w:t>其他</w:t>
            </w:r>
          </w:p>
        </w:tc>
      </w:tr>
      <w:tr w:rsidR="003462FF">
        <w:trPr>
          <w:trHeight w:val="4293"/>
          <w:jc w:val="center"/>
        </w:trPr>
        <w:tc>
          <w:tcPr>
            <w:tcW w:w="2553" w:type="dxa"/>
            <w:vAlign w:val="center"/>
          </w:tcPr>
          <w:p w:rsidR="003462FF" w:rsidRDefault="001830A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lastRenderedPageBreak/>
              <w:t>真实性声明</w:t>
            </w:r>
          </w:p>
        </w:tc>
        <w:tc>
          <w:tcPr>
            <w:tcW w:w="6207" w:type="dxa"/>
            <w:vAlign w:val="center"/>
          </w:tcPr>
          <w:p w:rsidR="003462FF" w:rsidRDefault="003462FF">
            <w:pPr>
              <w:widowControl/>
              <w:spacing w:line="300" w:lineRule="exact"/>
              <w:rPr>
                <w:rFonts w:ascii="Times New Roma" w:eastAsia="仿宋_GB2312" w:hAnsi="Times New Roma" w:cs="Times New Roma" w:hint="eastAsia"/>
                <w:spacing w:val="-6"/>
                <w:sz w:val="24"/>
                <w:szCs w:val="24"/>
              </w:rPr>
            </w:pPr>
          </w:p>
          <w:p w:rsidR="003462FF" w:rsidRDefault="003462FF">
            <w:pPr>
              <w:widowControl/>
              <w:spacing w:line="300" w:lineRule="exact"/>
              <w:rPr>
                <w:rFonts w:ascii="Times New Roma" w:eastAsia="仿宋_GB2312" w:hAnsi="Times New Roma" w:cs="Times New Roma" w:hint="eastAsia"/>
                <w:spacing w:val="-6"/>
                <w:sz w:val="24"/>
                <w:szCs w:val="24"/>
              </w:rPr>
            </w:pPr>
          </w:p>
          <w:p w:rsidR="003462FF" w:rsidRDefault="001830A4">
            <w:pPr>
              <w:widowControl/>
              <w:spacing w:line="300" w:lineRule="exact"/>
              <w:ind w:firstLineChars="200" w:firstLine="456"/>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以上所填内容和提交材料均准确、真实、合法、有效、无涉密信息，本企业愿为此承担有关法律责任。</w:t>
            </w:r>
          </w:p>
          <w:p w:rsidR="003462FF" w:rsidRDefault="003462FF">
            <w:pPr>
              <w:spacing w:line="300" w:lineRule="exact"/>
              <w:rPr>
                <w:rFonts w:ascii="Times New Roma" w:eastAsia="仿宋_GB2312" w:hAnsi="Times New Roma" w:cs="Times New Roma" w:hint="eastAsia"/>
                <w:sz w:val="24"/>
                <w:szCs w:val="24"/>
              </w:rPr>
            </w:pPr>
          </w:p>
          <w:p w:rsidR="003462FF" w:rsidRDefault="003462FF">
            <w:pPr>
              <w:jc w:val="center"/>
              <w:rPr>
                <w:rFonts w:ascii="Times New Roma" w:eastAsia="仿宋_GB2312" w:hAnsi="Times New Roma" w:cs="Times New Roma" w:hint="eastAsia"/>
                <w:sz w:val="24"/>
                <w:szCs w:val="24"/>
              </w:rPr>
            </w:pPr>
          </w:p>
          <w:p w:rsidR="003462FF" w:rsidRDefault="003462FF">
            <w:pPr>
              <w:spacing w:line="240" w:lineRule="atLeast"/>
              <w:rPr>
                <w:rFonts w:ascii="Times New Roma" w:eastAsia="仿宋_GB2312" w:hAnsi="Times New Roma" w:cs="Times New Roma" w:hint="eastAsia"/>
                <w:spacing w:val="-6"/>
                <w:sz w:val="24"/>
                <w:szCs w:val="24"/>
              </w:rPr>
            </w:pPr>
          </w:p>
          <w:p w:rsidR="003462FF" w:rsidRDefault="003462FF">
            <w:pPr>
              <w:spacing w:line="240" w:lineRule="atLeast"/>
              <w:rPr>
                <w:rFonts w:ascii="Times New Roma" w:eastAsia="仿宋_GB2312" w:hAnsi="Times New Roma" w:cs="Times New Roma" w:hint="eastAsia"/>
                <w:spacing w:val="-6"/>
                <w:sz w:val="24"/>
                <w:szCs w:val="24"/>
              </w:rPr>
            </w:pPr>
          </w:p>
          <w:p w:rsidR="003462FF" w:rsidRDefault="003462FF">
            <w:pPr>
              <w:spacing w:line="240" w:lineRule="atLeast"/>
              <w:rPr>
                <w:rFonts w:ascii="Times New Roma" w:eastAsia="仿宋_GB2312" w:hAnsi="Times New Roma" w:cs="Times New Roma" w:hint="eastAsia"/>
                <w:spacing w:val="-6"/>
                <w:sz w:val="24"/>
                <w:szCs w:val="24"/>
              </w:rPr>
            </w:pPr>
          </w:p>
          <w:p w:rsidR="003462FF" w:rsidRDefault="001830A4">
            <w:pPr>
              <w:widowControl/>
              <w:spacing w:line="300" w:lineRule="exact"/>
              <w:ind w:firstLineChars="200" w:firstLine="456"/>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法定代表人（签名）：</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（企业公章）：</w:t>
            </w:r>
          </w:p>
          <w:p w:rsidR="003462FF" w:rsidRDefault="003462FF">
            <w:pPr>
              <w:widowControl/>
              <w:spacing w:line="300" w:lineRule="exact"/>
              <w:ind w:firstLineChars="200" w:firstLine="456"/>
              <w:jc w:val="right"/>
              <w:rPr>
                <w:rFonts w:ascii="Times New Roma" w:eastAsia="仿宋_GB2312" w:hAnsi="Times New Roma" w:cs="Times New Roma" w:hint="eastAsia"/>
                <w:spacing w:val="-6"/>
                <w:sz w:val="24"/>
                <w:szCs w:val="24"/>
              </w:rPr>
            </w:pPr>
          </w:p>
          <w:p w:rsidR="003462FF" w:rsidRDefault="001830A4">
            <w:pPr>
              <w:widowControl/>
              <w:spacing w:line="300" w:lineRule="exact"/>
              <w:ind w:firstLineChars="200" w:firstLine="456"/>
              <w:jc w:val="right"/>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日</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期：</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年</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月</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日</w:t>
            </w:r>
          </w:p>
        </w:tc>
      </w:tr>
    </w:tbl>
    <w:p w:rsidR="003462FF" w:rsidRDefault="003462FF">
      <w:pPr>
        <w:snapToGrid w:val="0"/>
        <w:jc w:val="left"/>
        <w:rPr>
          <w:rFonts w:ascii="宋体" w:eastAsia="宋体" w:hAnsi="宋体" w:cs="宋体"/>
          <w:b/>
          <w:bCs/>
          <w:spacing w:val="-6"/>
          <w:sz w:val="24"/>
          <w:szCs w:val="24"/>
        </w:rPr>
      </w:pPr>
    </w:p>
    <w:p w:rsidR="003462FF" w:rsidRDefault="003462FF" w:rsidP="004B7B31">
      <w:pPr>
        <w:spacing w:afterLines="100" w:line="500" w:lineRule="exact"/>
        <w:jc w:val="center"/>
        <w:rPr>
          <w:rFonts w:ascii="Times New Roma" w:eastAsia="宋体" w:hAnsi="Times New Roma" w:cs="Times New Roma" w:hint="eastAsia"/>
          <w:spacing w:val="-6"/>
          <w:kern w:val="0"/>
          <w:sz w:val="24"/>
          <w:szCs w:val="24"/>
        </w:rPr>
      </w:pPr>
    </w:p>
    <w:p w:rsidR="003462FF" w:rsidRDefault="003462FF" w:rsidP="004B7B31">
      <w:pPr>
        <w:spacing w:afterLines="100" w:line="500" w:lineRule="exact"/>
        <w:jc w:val="left"/>
        <w:outlineLvl w:val="0"/>
        <w:rPr>
          <w:rFonts w:ascii="Times New Roma" w:eastAsia="方正小标宋简体" w:hAnsi="Times New Roma" w:cs="Times New Roma" w:hint="eastAsia"/>
          <w:color w:val="000000"/>
          <w:sz w:val="36"/>
          <w:szCs w:val="24"/>
          <w:shd w:val="clear" w:color="auto" w:fill="FFFFFF"/>
        </w:rPr>
        <w:sectPr w:rsidR="003462FF">
          <w:footerReference w:type="default" r:id="rId6"/>
          <w:endnotePr>
            <w:numFmt w:val="decimal"/>
          </w:endnotePr>
          <w:pgSz w:w="11906" w:h="16838"/>
          <w:pgMar w:top="1440" w:right="1800" w:bottom="1440" w:left="1800" w:header="851" w:footer="992" w:gutter="0"/>
          <w:cols w:space="425"/>
          <w:docGrid w:type="lines" w:linePitch="312"/>
        </w:sectPr>
      </w:pPr>
    </w:p>
    <w:p w:rsidR="003462FF" w:rsidRDefault="003462FF" w:rsidP="003462FF">
      <w:pPr>
        <w:spacing w:afterLines="100" w:line="500" w:lineRule="exact"/>
        <w:jc w:val="left"/>
        <w:outlineLvl w:val="0"/>
      </w:pPr>
    </w:p>
    <w:sectPr w:rsidR="003462FF" w:rsidSect="003462FF">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0A4" w:rsidRDefault="001830A4">
      <w:r>
        <w:separator/>
      </w:r>
    </w:p>
  </w:endnote>
  <w:endnote w:type="continuationSeparator" w:id="1">
    <w:p w:rsidR="001830A4" w:rsidRDefault="001830A4">
      <w:r>
        <w:continuationSeparator/>
      </w:r>
    </w:p>
  </w:endnote>
  <w:endnote w:id="2">
    <w:p w:rsidR="003462FF" w:rsidRDefault="001830A4">
      <w:pPr>
        <w:pStyle w:val="a3"/>
        <w:jc w:val="both"/>
        <w:rPr>
          <w:rFonts w:ascii="Times New Roma" w:eastAsia="宋体" w:hAnsi="Times New Roma" w:cs="Times New Roma" w:hint="eastAsia"/>
          <w:sz w:val="24"/>
          <w:szCs w:val="24"/>
        </w:rPr>
      </w:pPr>
      <w:r>
        <w:rPr>
          <w:rStyle w:val="a8"/>
          <w:rFonts w:ascii="Times New Roman" w:eastAsia="楷体_GB2312" w:hAnsi="Times New Roman" w:cs="Times New Roman"/>
          <w:sz w:val="28"/>
          <w:szCs w:val="28"/>
        </w:rPr>
        <w:endnoteRef/>
      </w:r>
      <w:r>
        <w:rPr>
          <w:rFonts w:ascii="Times New Roma" w:eastAsia="宋体" w:hAnsi="Times New Roma" w:cs="Times New Roma" w:hint="eastAsia"/>
          <w:sz w:val="24"/>
          <w:szCs w:val="24"/>
        </w:rPr>
        <w:t>本表中</w:t>
      </w:r>
      <w:r>
        <w:rPr>
          <w:rFonts w:ascii="Times New Roma" w:eastAsia="宋体" w:hAnsi="Times New Roma" w:cs="Times New Roma"/>
          <w:sz w:val="24"/>
          <w:szCs w:val="24"/>
        </w:rPr>
        <w:t>各项财务数据、人员信息只计算申报主体单独数据，不计算合并报表数据。知识产权信息可合并统计申报主体及其在沪分支机构、</w:t>
      </w:r>
      <w:r>
        <w:rPr>
          <w:rFonts w:ascii="Times New Roma" w:eastAsia="宋体" w:hAnsi="Times New Roma" w:cs="Times New Roma" w:hint="eastAsia"/>
          <w:sz w:val="24"/>
          <w:szCs w:val="24"/>
        </w:rPr>
        <w:t>在沪</w:t>
      </w:r>
      <w:r>
        <w:rPr>
          <w:rFonts w:ascii="Times New Roma" w:eastAsia="宋体" w:hAnsi="Times New Roma" w:cs="Times New Roma"/>
          <w:sz w:val="24"/>
          <w:szCs w:val="24"/>
        </w:rPr>
        <w:t>对外投资的企业（须绝对控股）信息。</w:t>
      </w:r>
    </w:p>
    <w:p w:rsidR="003462FF" w:rsidRDefault="003462FF">
      <w:pPr>
        <w:pStyle w:val="a3"/>
        <w:jc w:val="both"/>
      </w:pPr>
    </w:p>
  </w:endnote>
  <w:endnote w:id="3">
    <w:p w:rsidR="003462FF" w:rsidRDefault="001830A4">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4"/>
          <w:szCs w:val="24"/>
        </w:rPr>
        <w:t xml:space="preserve"> </w:t>
      </w:r>
      <w:r>
        <w:rPr>
          <w:rFonts w:ascii="Times New Roma" w:eastAsia="宋体" w:hAnsi="Times New Roma" w:cs="Times New Roma"/>
          <w:sz w:val="24"/>
          <w:szCs w:val="24"/>
        </w:rPr>
        <w:t>指申报主体</w:t>
      </w:r>
      <w:r>
        <w:rPr>
          <w:rFonts w:ascii="Times New Roma" w:eastAsia="宋体" w:hAnsi="Times New Roma" w:cs="Times New Roma" w:hint="eastAsia"/>
          <w:sz w:val="24"/>
          <w:szCs w:val="24"/>
        </w:rPr>
        <w:t>绝对</w:t>
      </w:r>
      <w:r>
        <w:rPr>
          <w:rFonts w:ascii="Times New Roma" w:eastAsia="宋体" w:hAnsi="Times New Roma" w:cs="Times New Roma"/>
          <w:sz w:val="24"/>
          <w:szCs w:val="24"/>
        </w:rPr>
        <w:t>控股的境内外企业。</w:t>
      </w:r>
    </w:p>
    <w:p w:rsidR="003462FF" w:rsidRDefault="003462FF">
      <w:pPr>
        <w:snapToGrid w:val="0"/>
        <w:rPr>
          <w:rFonts w:ascii="Times New Roma" w:eastAsia="宋体" w:hAnsi="Times New Roma" w:cs="Times New Roma" w:hint="eastAsia"/>
          <w:sz w:val="24"/>
          <w:szCs w:val="24"/>
        </w:rPr>
      </w:pPr>
    </w:p>
  </w:endnote>
  <w:endnote w:id="4">
    <w:p w:rsidR="003462FF" w:rsidRDefault="001830A4">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4"/>
          <w:szCs w:val="24"/>
        </w:rPr>
        <w:t>按照《国民经济行业分类</w:t>
      </w:r>
      <w:r>
        <w:rPr>
          <w:rFonts w:ascii="Times New Roma" w:eastAsia="宋体" w:hAnsi="Times New Roma" w:cs="Times New Roma"/>
          <w:sz w:val="24"/>
          <w:szCs w:val="24"/>
        </w:rPr>
        <w:t>(GB/T 4754-2017)</w:t>
      </w:r>
      <w:r>
        <w:rPr>
          <w:rFonts w:ascii="Times New Roma" w:eastAsia="宋体" w:hAnsi="Times New Roma" w:cs="Times New Roma"/>
          <w:sz w:val="24"/>
          <w:szCs w:val="24"/>
        </w:rPr>
        <w:t>》的大类行业填写所属行业代码。</w:t>
      </w:r>
    </w:p>
    <w:p w:rsidR="003462FF" w:rsidRDefault="003462FF">
      <w:pPr>
        <w:snapToGrid w:val="0"/>
        <w:rPr>
          <w:rFonts w:ascii="Times New Roma" w:eastAsia="宋体" w:hAnsi="Times New Roma" w:cs="Times New Roma" w:hint="eastAsia"/>
          <w:sz w:val="24"/>
          <w:szCs w:val="24"/>
        </w:rPr>
      </w:pPr>
    </w:p>
  </w:endnote>
  <w:endnote w:id="5">
    <w:p w:rsidR="003462FF" w:rsidRDefault="001830A4">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4"/>
          <w:szCs w:val="24"/>
        </w:rPr>
        <w:t>对照国家《战略性新兴产业重点产品和服务指导目录》、《上海市战略新兴产业和先导产业发展</w:t>
      </w:r>
      <w:r>
        <w:rPr>
          <w:rFonts w:ascii="Times New Roma" w:eastAsia="宋体" w:hAnsi="Times New Roma" w:cs="Times New Roma"/>
          <w:sz w:val="24"/>
          <w:szCs w:val="24"/>
        </w:rPr>
        <w:t>“</w:t>
      </w:r>
      <w:r>
        <w:rPr>
          <w:rFonts w:ascii="Times New Roma" w:eastAsia="宋体" w:hAnsi="Times New Roma" w:cs="Times New Roma"/>
          <w:sz w:val="24"/>
          <w:szCs w:val="24"/>
        </w:rPr>
        <w:t>十四五</w:t>
      </w:r>
      <w:r>
        <w:rPr>
          <w:rFonts w:ascii="Times New Roma" w:eastAsia="宋体" w:hAnsi="Times New Roma" w:cs="Times New Roma"/>
          <w:sz w:val="24"/>
          <w:szCs w:val="24"/>
        </w:rPr>
        <w:t>”</w:t>
      </w:r>
      <w:r>
        <w:rPr>
          <w:rFonts w:ascii="Times New Roma" w:eastAsia="宋体" w:hAnsi="Times New Roma" w:cs="Times New Roma"/>
          <w:sz w:val="24"/>
          <w:szCs w:val="24"/>
        </w:rPr>
        <w:t>规划》，以及《数字经济及其核心产业统计分类（</w:t>
      </w:r>
      <w:r>
        <w:rPr>
          <w:rFonts w:ascii="Times New Roma" w:eastAsia="宋体" w:hAnsi="Times New Roma" w:cs="Times New Roma"/>
          <w:sz w:val="24"/>
          <w:szCs w:val="24"/>
        </w:rPr>
        <w:t>2021</w:t>
      </w:r>
      <w:r>
        <w:rPr>
          <w:rFonts w:ascii="Times New Roma" w:eastAsia="宋体" w:hAnsi="Times New Roma" w:cs="Times New Roma"/>
          <w:sz w:val="24"/>
          <w:szCs w:val="24"/>
        </w:rPr>
        <w:t>）》核心产业范围填写。无法按该目录分类的，可按行业惯例分类。如是新产品请标明。</w:t>
      </w:r>
    </w:p>
    <w:p w:rsidR="003462FF" w:rsidRDefault="003462FF">
      <w:pPr>
        <w:snapToGrid w:val="0"/>
        <w:rPr>
          <w:rFonts w:ascii="Times New Roma" w:eastAsia="宋体" w:hAnsi="Times New Roma" w:cs="Times New Roma" w:hint="eastAsia"/>
          <w:sz w:val="24"/>
          <w:szCs w:val="24"/>
        </w:rPr>
      </w:pPr>
    </w:p>
  </w:endnote>
  <w:endnote w:id="6">
    <w:p w:rsidR="003462FF" w:rsidRDefault="001830A4">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4"/>
          <w:szCs w:val="24"/>
        </w:rPr>
        <w:t xml:space="preserve"> </w:t>
      </w:r>
      <w:r>
        <w:rPr>
          <w:rFonts w:ascii="Times New Roma" w:eastAsia="宋体" w:hAnsi="Times New Roma" w:cs="Times New Roma"/>
          <w:sz w:val="24"/>
          <w:szCs w:val="24"/>
        </w:rPr>
        <w:t>归集口径以研发费用加计扣除政策口径计算。参照财税〔</w:t>
      </w:r>
      <w:r>
        <w:rPr>
          <w:rFonts w:ascii="Times New Roma" w:eastAsia="宋体" w:hAnsi="Times New Roma" w:cs="Times New Roma"/>
          <w:sz w:val="24"/>
          <w:szCs w:val="24"/>
        </w:rPr>
        <w:t>2015</w:t>
      </w:r>
      <w:r>
        <w:rPr>
          <w:rFonts w:ascii="Times New Roma" w:eastAsia="宋体" w:hAnsi="Times New Roma" w:cs="Times New Roma"/>
          <w:sz w:val="24"/>
          <w:szCs w:val="24"/>
        </w:rPr>
        <w:t>〕</w:t>
      </w:r>
      <w:r>
        <w:rPr>
          <w:rFonts w:ascii="Times New Roma" w:eastAsia="宋体" w:hAnsi="Times New Roma" w:cs="Times New Roma"/>
          <w:sz w:val="24"/>
          <w:szCs w:val="24"/>
        </w:rPr>
        <w:t>119</w:t>
      </w:r>
      <w:r>
        <w:rPr>
          <w:rFonts w:ascii="Times New Roma" w:eastAsia="宋体" w:hAnsi="Times New Roma" w:cs="Times New Roma"/>
          <w:sz w:val="24"/>
          <w:szCs w:val="24"/>
        </w:rPr>
        <w:t>号文件和</w:t>
      </w:r>
      <w:r>
        <w:rPr>
          <w:rFonts w:ascii="Times New Roma" w:eastAsia="宋体" w:hAnsi="Times New Roma" w:cs="Times New Roma"/>
          <w:sz w:val="24"/>
          <w:szCs w:val="24"/>
        </w:rPr>
        <w:t>97</w:t>
      </w:r>
      <w:r>
        <w:rPr>
          <w:rFonts w:ascii="Times New Roma" w:eastAsia="宋体" w:hAnsi="Times New Roma" w:cs="Times New Roma"/>
          <w:sz w:val="24"/>
          <w:szCs w:val="24"/>
        </w:rPr>
        <w:t>号公告、</w:t>
      </w:r>
      <w:r>
        <w:rPr>
          <w:rFonts w:ascii="Times New Roma" w:eastAsia="宋体" w:hAnsi="Times New Roma" w:cs="Times New Roma"/>
          <w:sz w:val="24"/>
          <w:szCs w:val="24"/>
        </w:rPr>
        <w:t>40</w:t>
      </w:r>
      <w:r>
        <w:rPr>
          <w:rFonts w:ascii="Times New Roma" w:eastAsia="宋体" w:hAnsi="Times New Roma" w:cs="Times New Roma"/>
          <w:sz w:val="24"/>
          <w:szCs w:val="24"/>
        </w:rPr>
        <w:t>号公告规范。</w:t>
      </w:r>
    </w:p>
    <w:p w:rsidR="003462FF" w:rsidRDefault="003462FF">
      <w:pPr>
        <w:snapToGrid w:val="0"/>
        <w:rPr>
          <w:rFonts w:ascii="Times New Roma" w:eastAsia="宋体" w:hAnsi="Times New Roma" w:cs="Times New Roma" w:hint="eastAsia"/>
          <w:sz w:val="24"/>
          <w:szCs w:val="24"/>
        </w:rPr>
      </w:pPr>
    </w:p>
  </w:endnote>
  <w:endnote w:id="7">
    <w:p w:rsidR="003462FF" w:rsidRDefault="001830A4">
      <w:pPr>
        <w:pStyle w:val="a3"/>
        <w:jc w:val="both"/>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hint="eastAsia"/>
          <w:sz w:val="24"/>
          <w:szCs w:val="24"/>
        </w:rPr>
        <w:t>毛利率</w:t>
      </w:r>
      <w:r>
        <w:rPr>
          <w:rFonts w:ascii="Times New Roma" w:eastAsia="宋体" w:hAnsi="Times New Roma" w:cs="Times New Roma"/>
          <w:sz w:val="24"/>
          <w:szCs w:val="24"/>
        </w:rPr>
        <w:t>=</w:t>
      </w:r>
      <w:r>
        <w:rPr>
          <w:rFonts w:ascii="Times New Roma" w:eastAsia="宋体" w:hAnsi="Times New Roma" w:cs="Times New Roma"/>
          <w:sz w:val="24"/>
          <w:szCs w:val="24"/>
        </w:rPr>
        <w:t>（营业总收入</w:t>
      </w:r>
      <w:r>
        <w:rPr>
          <w:rFonts w:ascii="Times New Roma" w:eastAsia="宋体" w:hAnsi="Times New Roma" w:cs="Times New Roma"/>
          <w:sz w:val="24"/>
          <w:szCs w:val="24"/>
        </w:rPr>
        <w:t>-</w:t>
      </w:r>
      <w:r>
        <w:rPr>
          <w:rFonts w:ascii="Times New Roma" w:eastAsia="宋体" w:hAnsi="Times New Roma" w:cs="Times New Roma"/>
          <w:sz w:val="24"/>
          <w:szCs w:val="24"/>
        </w:rPr>
        <w:t>营业支出的成本）</w:t>
      </w:r>
      <w:r>
        <w:rPr>
          <w:rFonts w:ascii="Times New Roma" w:eastAsia="宋体" w:hAnsi="Times New Roma" w:cs="Times New Roma"/>
          <w:sz w:val="24"/>
          <w:szCs w:val="24"/>
        </w:rPr>
        <w:t>/</w:t>
      </w:r>
      <w:r>
        <w:rPr>
          <w:rFonts w:ascii="Times New Roma" w:eastAsia="宋体" w:hAnsi="Times New Roma" w:cs="Times New Roma"/>
          <w:sz w:val="24"/>
          <w:szCs w:val="24"/>
        </w:rPr>
        <w:t>总收入</w:t>
      </w:r>
      <w:r>
        <w:rPr>
          <w:rFonts w:ascii="Times New Roma" w:eastAsia="宋体" w:hAnsi="Times New Roma" w:cs="Times New Roma"/>
          <w:sz w:val="24"/>
          <w:szCs w:val="24"/>
        </w:rPr>
        <w:t>*100%</w:t>
      </w:r>
    </w:p>
    <w:p w:rsidR="003462FF" w:rsidRDefault="003462FF">
      <w:pPr>
        <w:pStyle w:val="a3"/>
        <w:jc w:val="both"/>
      </w:pPr>
    </w:p>
  </w:endnote>
  <w:endnote w:id="8">
    <w:p w:rsidR="003462FF" w:rsidRDefault="001830A4">
      <w:pPr>
        <w:snapToGrid w:val="0"/>
        <w:rPr>
          <w:rFonts w:ascii="Times New Roma" w:eastAsia="宋体" w:hAnsi="Times New Roma" w:cs="Times New Roma" w:hint="eastAsia"/>
          <w:sz w:val="24"/>
          <w:szCs w:val="24"/>
        </w:rPr>
      </w:pPr>
      <w:r>
        <w:rPr>
          <w:rStyle w:val="a8"/>
          <w:rFonts w:ascii="Times New Roman" w:eastAsia="楷体_GB2312" w:hAnsi="Times New Roman" w:cs="Times New Roman"/>
          <w:sz w:val="28"/>
          <w:szCs w:val="28"/>
        </w:rPr>
        <w:endnoteRef/>
      </w:r>
      <w:r>
        <w:rPr>
          <w:rFonts w:ascii="Times New Roma" w:eastAsia="宋体" w:hAnsi="Times New Roma" w:cs="Times New Roma"/>
          <w:sz w:val="24"/>
          <w:szCs w:val="24"/>
        </w:rPr>
        <w:t>包含海外高层次留学人才和在工程技术科技创新工作中取得突出成绩的人才。</w:t>
      </w:r>
    </w:p>
    <w:p w:rsidR="003462FF" w:rsidRDefault="001830A4">
      <w:pPr>
        <w:snapToGrid w:val="0"/>
        <w:ind w:firstLineChars="200" w:firstLine="480"/>
        <w:rPr>
          <w:rFonts w:ascii="Times New Roma" w:eastAsia="宋体" w:hAnsi="Times New Roma" w:cs="Times New Roma" w:hint="eastAsia"/>
          <w:sz w:val="24"/>
          <w:szCs w:val="24"/>
        </w:rPr>
      </w:pPr>
      <w:r>
        <w:rPr>
          <w:rFonts w:ascii="Times New Roma" w:eastAsia="宋体" w:hAnsi="Times New Roma" w:cs="Times New Roma" w:hint="eastAsia"/>
          <w:sz w:val="24"/>
          <w:szCs w:val="24"/>
        </w:rPr>
        <w:t>（</w:t>
      </w:r>
      <w:r>
        <w:rPr>
          <w:rFonts w:ascii="Times New Roma" w:eastAsia="宋体" w:hAnsi="Times New Roma" w:cs="Times New Roma" w:hint="eastAsia"/>
          <w:sz w:val="24"/>
          <w:szCs w:val="24"/>
        </w:rPr>
        <w:t>1</w:t>
      </w:r>
      <w:r>
        <w:rPr>
          <w:rFonts w:ascii="Times New Roma" w:eastAsia="宋体" w:hAnsi="Times New Roma" w:cs="Times New Roma" w:hint="eastAsia"/>
          <w:sz w:val="24"/>
          <w:szCs w:val="24"/>
        </w:rPr>
        <w:t>）</w:t>
      </w:r>
      <w:r>
        <w:rPr>
          <w:rFonts w:ascii="Times New Roma" w:eastAsia="宋体" w:hAnsi="Times New Roma" w:cs="Times New Roma"/>
          <w:sz w:val="24"/>
          <w:szCs w:val="24"/>
        </w:rPr>
        <w:t>海外高层次留学人才的认定参照《关于在留学人才引进工作中界定海外高层次留学人才的指导意见》（国人部发（</w:t>
      </w:r>
      <w:r>
        <w:rPr>
          <w:rFonts w:ascii="Times New Roma" w:eastAsia="宋体" w:hAnsi="Times New Roma" w:cs="Times New Roma"/>
          <w:sz w:val="24"/>
          <w:szCs w:val="24"/>
        </w:rPr>
        <w:t>2005</w:t>
      </w:r>
      <w:r>
        <w:rPr>
          <w:rFonts w:ascii="Times New Roma" w:eastAsia="宋体" w:hAnsi="Times New Roma" w:cs="Times New Roma"/>
          <w:sz w:val="24"/>
          <w:szCs w:val="24"/>
        </w:rPr>
        <w:t>）</w:t>
      </w:r>
      <w:r>
        <w:rPr>
          <w:rFonts w:ascii="Times New Roma" w:eastAsia="宋体" w:hAnsi="Times New Roma" w:cs="Times New Roma"/>
          <w:sz w:val="24"/>
          <w:szCs w:val="24"/>
        </w:rPr>
        <w:t>25</w:t>
      </w:r>
      <w:r>
        <w:rPr>
          <w:rFonts w:ascii="Times New Roma" w:eastAsia="宋体" w:hAnsi="Times New Roma" w:cs="Times New Roma"/>
          <w:sz w:val="24"/>
          <w:szCs w:val="24"/>
        </w:rPr>
        <w:t>号）的相关规定。</w:t>
      </w:r>
    </w:p>
    <w:p w:rsidR="003462FF" w:rsidRDefault="001830A4">
      <w:pPr>
        <w:snapToGrid w:val="0"/>
        <w:ind w:firstLineChars="200" w:firstLine="480"/>
        <w:rPr>
          <w:rFonts w:ascii="Times New Roma" w:eastAsia="宋体" w:hAnsi="Times New Roma" w:cs="Times New Roma" w:hint="eastAsia"/>
          <w:sz w:val="24"/>
          <w:szCs w:val="24"/>
        </w:rPr>
      </w:pPr>
      <w:r>
        <w:rPr>
          <w:rFonts w:ascii="Times New Roma" w:eastAsia="宋体" w:hAnsi="Times New Roma" w:cs="Times New Roma" w:hint="eastAsia"/>
          <w:sz w:val="24"/>
          <w:szCs w:val="24"/>
        </w:rPr>
        <w:t>（</w:t>
      </w:r>
      <w:r>
        <w:rPr>
          <w:rFonts w:ascii="Times New Roma" w:eastAsia="宋体" w:hAnsi="Times New Roma" w:cs="Times New Roma" w:hint="eastAsia"/>
          <w:sz w:val="24"/>
          <w:szCs w:val="24"/>
        </w:rPr>
        <w:t>2</w:t>
      </w:r>
      <w:r>
        <w:rPr>
          <w:rFonts w:ascii="Times New Roma" w:eastAsia="宋体" w:hAnsi="Times New Roma" w:cs="Times New Roma" w:hint="eastAsia"/>
          <w:sz w:val="24"/>
          <w:szCs w:val="24"/>
        </w:rPr>
        <w:t>）</w:t>
      </w:r>
      <w:r>
        <w:rPr>
          <w:rFonts w:ascii="Times New Roma" w:eastAsia="宋体" w:hAnsi="Times New Roma" w:cs="Times New Roma"/>
          <w:sz w:val="24"/>
          <w:szCs w:val="24"/>
        </w:rPr>
        <w:t>在工程技术科技创新工作中取得突出成绩的人才表现为</w:t>
      </w:r>
      <w:r>
        <w:rPr>
          <w:rFonts w:ascii="Times New Roma" w:eastAsia="宋体" w:hAnsi="Times New Roma" w:cs="Times New Roma" w:hint="eastAsia"/>
          <w:sz w:val="24"/>
          <w:szCs w:val="24"/>
        </w:rPr>
        <w:t>：</w:t>
      </w:r>
    </w:p>
    <w:p w:rsidR="003462FF" w:rsidRDefault="001830A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①</w:t>
      </w:r>
      <w:r>
        <w:rPr>
          <w:rFonts w:ascii="Times New Roma" w:eastAsia="宋体" w:hAnsi="Times New Roma" w:cs="Times New Roma"/>
          <w:sz w:val="24"/>
          <w:szCs w:val="24"/>
        </w:rPr>
        <w:t>取得国家级科技进步奖、自然科学奖、技术发明奖，具有个人证书；</w:t>
      </w:r>
    </w:p>
    <w:p w:rsidR="003462FF" w:rsidRDefault="001830A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②</w:t>
      </w:r>
      <w:r>
        <w:rPr>
          <w:rFonts w:ascii="Times New Roma" w:eastAsia="宋体" w:hAnsi="Times New Roma" w:cs="Times New Roma"/>
          <w:sz w:val="24"/>
          <w:szCs w:val="24"/>
        </w:rPr>
        <w:t>取得省部级科技进步奖、自然科学奖、技术发明奖主要贡献者，具有个人证书；</w:t>
      </w:r>
    </w:p>
    <w:p w:rsidR="003462FF" w:rsidRDefault="001830A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③</w:t>
      </w:r>
      <w:r>
        <w:rPr>
          <w:rFonts w:ascii="Times New Roma" w:eastAsia="宋体" w:hAnsi="Times New Roma" w:cs="Times New Roma"/>
          <w:sz w:val="24"/>
          <w:szCs w:val="24"/>
        </w:rPr>
        <w:t>取得与本专业有关的发明专利授权且应用较好的前三位发明者；</w:t>
      </w:r>
    </w:p>
    <w:p w:rsidR="003462FF" w:rsidRDefault="001830A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④</w:t>
      </w:r>
      <w:r>
        <w:rPr>
          <w:rFonts w:ascii="Times New Roma" w:eastAsia="宋体" w:hAnsi="Times New Roma" w:cs="Times New Roma"/>
          <w:sz w:val="24"/>
          <w:szCs w:val="24"/>
        </w:rPr>
        <w:t>享受国务院政府特殊津贴的；</w:t>
      </w:r>
    </w:p>
    <w:p w:rsidR="003462FF" w:rsidRDefault="001830A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⑤</w:t>
      </w:r>
      <w:r>
        <w:rPr>
          <w:rFonts w:ascii="Times New Roma" w:eastAsia="宋体" w:hAnsi="Times New Roma" w:cs="Times New Roma"/>
          <w:sz w:val="24"/>
          <w:szCs w:val="24"/>
        </w:rPr>
        <w:t>列入国家或本市</w:t>
      </w:r>
      <w:r>
        <w:rPr>
          <w:rFonts w:ascii="Times New Roma" w:eastAsia="宋体" w:hAnsi="Times New Roma" w:cs="Times New Roma"/>
          <w:sz w:val="24"/>
          <w:szCs w:val="24"/>
        </w:rPr>
        <w:t>“</w:t>
      </w:r>
      <w:r>
        <w:rPr>
          <w:rFonts w:ascii="Times New Roma" w:eastAsia="宋体" w:hAnsi="Times New Roma" w:cs="Times New Roma"/>
          <w:sz w:val="24"/>
          <w:szCs w:val="24"/>
        </w:rPr>
        <w:t>千人计划</w:t>
      </w:r>
      <w:r>
        <w:rPr>
          <w:rFonts w:ascii="Times New Roma" w:eastAsia="宋体" w:hAnsi="Times New Roma" w:cs="Times New Roma"/>
          <w:sz w:val="24"/>
          <w:szCs w:val="24"/>
        </w:rPr>
        <w:t>”</w:t>
      </w:r>
      <w:r>
        <w:rPr>
          <w:rFonts w:ascii="Times New Roma" w:eastAsia="宋体" w:hAnsi="Times New Roma" w:cs="Times New Roma"/>
          <w:sz w:val="24"/>
          <w:szCs w:val="24"/>
        </w:rPr>
        <w:t>培养的；</w:t>
      </w:r>
    </w:p>
    <w:p w:rsidR="003462FF" w:rsidRDefault="001830A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⑥</w:t>
      </w:r>
      <w:r>
        <w:rPr>
          <w:rFonts w:ascii="Times New Roma" w:eastAsia="宋体" w:hAnsi="Times New Roma" w:cs="Times New Roma"/>
          <w:sz w:val="24"/>
          <w:szCs w:val="24"/>
        </w:rPr>
        <w:t>列入上海市领军人才计划培养的；</w:t>
      </w:r>
    </w:p>
    <w:p w:rsidR="003462FF" w:rsidRDefault="001830A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⑦</w:t>
      </w:r>
      <w:r>
        <w:rPr>
          <w:rFonts w:ascii="Times New Roma" w:eastAsia="宋体" w:hAnsi="Times New Roma" w:cs="Times New Roma"/>
          <w:sz w:val="24"/>
          <w:szCs w:val="24"/>
        </w:rPr>
        <w:t>列入省部级以上重点攻关项目、产学研项目，科研经费超过</w:t>
      </w:r>
      <w:r>
        <w:rPr>
          <w:rFonts w:ascii="Times New Roma" w:eastAsia="宋体" w:hAnsi="Times New Roma" w:cs="Times New Roma"/>
          <w:sz w:val="24"/>
          <w:szCs w:val="24"/>
        </w:rPr>
        <w:t>1000</w:t>
      </w:r>
      <w:r>
        <w:rPr>
          <w:rFonts w:ascii="Times New Roma" w:eastAsia="宋体" w:hAnsi="Times New Roma" w:cs="Times New Roma"/>
          <w:sz w:val="24"/>
          <w:szCs w:val="24"/>
        </w:rPr>
        <w:t>万元的项目负责人；</w:t>
      </w:r>
    </w:p>
    <w:p w:rsidR="003462FF" w:rsidRDefault="001830A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⑧</w:t>
      </w:r>
      <w:r>
        <w:rPr>
          <w:rFonts w:ascii="Times New Roma" w:eastAsia="宋体" w:hAnsi="Times New Roma" w:cs="Times New Roma"/>
          <w:sz w:val="24"/>
          <w:szCs w:val="24"/>
        </w:rPr>
        <w:t>属于优先发展的高新技术产业，并通过上海市高新技术成果转化项目</w:t>
      </w:r>
      <w:r>
        <w:rPr>
          <w:rFonts w:ascii="Times New Roma" w:eastAsia="宋体" w:hAnsi="Times New Roma" w:cs="Times New Roma"/>
          <w:sz w:val="24"/>
          <w:szCs w:val="24"/>
        </w:rPr>
        <w:t>A</w:t>
      </w:r>
      <w:r>
        <w:rPr>
          <w:rFonts w:ascii="Times New Roma" w:eastAsia="宋体" w:hAnsi="Times New Roma" w:cs="Times New Roma"/>
          <w:sz w:val="24"/>
          <w:szCs w:val="24"/>
        </w:rPr>
        <w:t>级认定，产业化状况完全符合预期目标，年利润超过</w:t>
      </w:r>
      <w:r>
        <w:rPr>
          <w:rFonts w:ascii="Times New Roma" w:eastAsia="宋体" w:hAnsi="Times New Roma" w:cs="Times New Roma"/>
          <w:sz w:val="24"/>
          <w:szCs w:val="24"/>
        </w:rPr>
        <w:t>100</w:t>
      </w:r>
      <w:r>
        <w:rPr>
          <w:rFonts w:ascii="Times New Roma" w:eastAsia="宋体" w:hAnsi="Times New Roma" w:cs="Times New Roma"/>
          <w:sz w:val="24"/>
          <w:szCs w:val="24"/>
        </w:rPr>
        <w:t>万元的高新技术成果转化项目负责人。</w:t>
      </w:r>
    </w:p>
    <w:p w:rsidR="003462FF" w:rsidRDefault="001830A4">
      <w:pPr>
        <w:snapToGrid w:val="0"/>
        <w:ind w:firstLineChars="200" w:firstLine="480"/>
        <w:rPr>
          <w:rFonts w:ascii="Times New Roma" w:eastAsia="宋体" w:hAnsi="Times New Roma" w:cs="Times New Roma" w:hint="eastAsia"/>
          <w:sz w:val="24"/>
          <w:szCs w:val="24"/>
        </w:rPr>
      </w:pPr>
      <w:r>
        <w:rPr>
          <w:rFonts w:ascii="Times New Roma" w:eastAsia="宋体" w:hAnsi="Times New Roma" w:cs="Times New Roma" w:hint="eastAsia"/>
          <w:sz w:val="24"/>
          <w:szCs w:val="24"/>
        </w:rPr>
        <w:t>（</w:t>
      </w:r>
      <w:r>
        <w:rPr>
          <w:rFonts w:ascii="Times New Roma" w:eastAsia="宋体" w:hAnsi="Times New Roma" w:cs="Times New Roma" w:hint="eastAsia"/>
          <w:sz w:val="24"/>
          <w:szCs w:val="24"/>
        </w:rPr>
        <w:t>3</w:t>
      </w:r>
      <w:r>
        <w:rPr>
          <w:rFonts w:ascii="Times New Roma" w:eastAsia="宋体" w:hAnsi="Times New Roma" w:cs="Times New Roma" w:hint="eastAsia"/>
          <w:sz w:val="24"/>
          <w:szCs w:val="24"/>
        </w:rPr>
        <w:t>）</w:t>
      </w:r>
      <w:r>
        <w:rPr>
          <w:rFonts w:ascii="Times New Roma" w:eastAsia="宋体" w:hAnsi="Times New Roma" w:cs="Times New Roma"/>
          <w:sz w:val="24"/>
          <w:szCs w:val="24"/>
        </w:rPr>
        <w:t>其他符合获得</w:t>
      </w:r>
      <w:r>
        <w:rPr>
          <w:rFonts w:ascii="Times New Roma" w:eastAsia="宋体" w:hAnsi="Times New Roma" w:cs="Times New Roma"/>
          <w:spacing w:val="-6"/>
          <w:kern w:val="0"/>
          <w:sz w:val="24"/>
          <w:szCs w:val="24"/>
        </w:rPr>
        <w:t>国家或本市科技人才荣誉的情</w:t>
      </w:r>
      <w:r>
        <w:rPr>
          <w:rFonts w:ascii="Times New Roma" w:eastAsia="宋体" w:hAnsi="Times New Roma" w:cs="Times New Roma"/>
          <w:spacing w:val="-6"/>
          <w:kern w:val="0"/>
          <w:sz w:val="24"/>
          <w:szCs w:val="24"/>
        </w:rPr>
        <w:t>况可附说明。</w:t>
      </w:r>
    </w:p>
    <w:p w:rsidR="003462FF" w:rsidRDefault="003462FF">
      <w:pPr>
        <w:pStyle w:val="a3"/>
        <w:jc w:val="both"/>
      </w:pPr>
    </w:p>
  </w:endnote>
  <w:endnote w:id="9">
    <w:p w:rsidR="003462FF" w:rsidRDefault="001830A4">
      <w:pPr>
        <w:pStyle w:val="a3"/>
        <w:jc w:val="both"/>
      </w:pPr>
      <w:r>
        <w:rPr>
          <w:rStyle w:val="a8"/>
          <w:rFonts w:ascii="Times New Roman" w:eastAsia="楷体_GB2312" w:hAnsi="Times New Roman" w:cs="Times New Roman"/>
          <w:sz w:val="28"/>
          <w:szCs w:val="28"/>
        </w:rPr>
        <w:endnoteRef/>
      </w:r>
      <w:r>
        <w:rPr>
          <w:rFonts w:ascii="Times New Roma" w:eastAsia="宋体" w:hAnsi="Times New Roma" w:cs="Times New Roma" w:hint="eastAsia"/>
          <w:sz w:val="24"/>
          <w:szCs w:val="24"/>
        </w:rPr>
        <w:t xml:space="preserve"> </w:t>
      </w:r>
      <w:r>
        <w:rPr>
          <w:rFonts w:ascii="Times New Roma" w:eastAsia="宋体" w:hAnsi="Times New Roma" w:cs="Times New Roma" w:hint="eastAsia"/>
          <w:sz w:val="24"/>
          <w:szCs w:val="24"/>
        </w:rPr>
        <w:t>以发改、科技、工信、商务、知识产权等相关部门颁发的科技创新类奖项和重大专项为准。</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New Roma">
    <w:altName w:val="Times New Roman"/>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0000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025614"/>
    </w:sdtPr>
    <w:sdtContent>
      <w:p w:rsidR="003462FF" w:rsidRDefault="003462FF">
        <w:pPr>
          <w:pStyle w:val="a5"/>
          <w:jc w:val="center"/>
        </w:pPr>
        <w:r>
          <w:fldChar w:fldCharType="begin"/>
        </w:r>
        <w:r w:rsidR="001830A4">
          <w:instrText>PAGE   \* MERGEFORMAT</w:instrText>
        </w:r>
        <w:r>
          <w:fldChar w:fldCharType="separate"/>
        </w:r>
        <w:r w:rsidR="004B7B31" w:rsidRPr="004B7B31">
          <w:rPr>
            <w:noProof/>
            <w:lang w:val="zh-CN"/>
          </w:rPr>
          <w:t>2</w:t>
        </w:r>
        <w:r>
          <w:fldChar w:fldCharType="end"/>
        </w:r>
      </w:p>
    </w:sdtContent>
  </w:sdt>
  <w:p w:rsidR="003462FF" w:rsidRDefault="003462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0A4" w:rsidRDefault="001830A4" w:rsidP="003462FF">
      <w:r>
        <w:separator/>
      </w:r>
    </w:p>
  </w:footnote>
  <w:footnote w:type="continuationSeparator" w:id="1">
    <w:p w:rsidR="001830A4" w:rsidRDefault="001830A4" w:rsidP="00346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pos w:val="sectEnd"/>
    <w:numFmt w:val="decimal"/>
    <w:endnote w:id="0"/>
    <w:endnote w:id="1"/>
  </w:endnotePr>
  <w:compat>
    <w:spaceForUL/>
    <w:balanceSingleByteDoubleByteWidth/>
    <w:doNotLeaveBackslashAlone/>
    <w:ulTrailSpace/>
    <w:doNotExpandShiftReturn/>
    <w:adjustLineHeightInTable/>
    <w:useFELayout/>
  </w:compat>
  <w:rsids>
    <w:rsidRoot w:val="000E6468"/>
    <w:rsid w:val="B7F7E36C"/>
    <w:rsid w:val="DA9280C9"/>
    <w:rsid w:val="E4FFDA5E"/>
    <w:rsid w:val="EA43638D"/>
    <w:rsid w:val="EF8FC1FF"/>
    <w:rsid w:val="F5F7F26F"/>
    <w:rsid w:val="F7BF7A83"/>
    <w:rsid w:val="FD473FC7"/>
    <w:rsid w:val="FD9F1EDD"/>
    <w:rsid w:val="FEB6A512"/>
    <w:rsid w:val="FFFFBF0C"/>
    <w:rsid w:val="000E6468"/>
    <w:rsid w:val="001830A4"/>
    <w:rsid w:val="00233B7B"/>
    <w:rsid w:val="002467D6"/>
    <w:rsid w:val="002D7C24"/>
    <w:rsid w:val="003462FF"/>
    <w:rsid w:val="00413065"/>
    <w:rsid w:val="00484F89"/>
    <w:rsid w:val="004B7B31"/>
    <w:rsid w:val="00655B47"/>
    <w:rsid w:val="00733EED"/>
    <w:rsid w:val="00867407"/>
    <w:rsid w:val="0087469B"/>
    <w:rsid w:val="0099321B"/>
    <w:rsid w:val="00AF3F31"/>
    <w:rsid w:val="00C67431"/>
    <w:rsid w:val="00CC6712"/>
    <w:rsid w:val="00DC7399"/>
    <w:rsid w:val="00DD5514"/>
    <w:rsid w:val="00E3045F"/>
    <w:rsid w:val="00E47CA9"/>
    <w:rsid w:val="00F11815"/>
    <w:rsid w:val="00F36034"/>
    <w:rsid w:val="00F96F00"/>
    <w:rsid w:val="27BD1BD3"/>
    <w:rsid w:val="37F82BB6"/>
    <w:rsid w:val="3EFFFCBF"/>
    <w:rsid w:val="3F75F720"/>
    <w:rsid w:val="4DEE71D0"/>
    <w:rsid w:val="7BBF8BA0"/>
    <w:rsid w:val="7DDF7194"/>
    <w:rsid w:val="7F7F92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2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qFormat/>
    <w:rsid w:val="003462FF"/>
    <w:pPr>
      <w:snapToGrid w:val="0"/>
      <w:jc w:val="left"/>
    </w:pPr>
  </w:style>
  <w:style w:type="paragraph" w:styleId="a4">
    <w:name w:val="Balloon Text"/>
    <w:basedOn w:val="a"/>
    <w:link w:val="Char0"/>
    <w:uiPriority w:val="99"/>
    <w:semiHidden/>
    <w:unhideWhenUsed/>
    <w:qFormat/>
    <w:rsid w:val="003462FF"/>
    <w:rPr>
      <w:sz w:val="18"/>
      <w:szCs w:val="18"/>
    </w:rPr>
  </w:style>
  <w:style w:type="paragraph" w:styleId="a5">
    <w:name w:val="footer"/>
    <w:basedOn w:val="a"/>
    <w:link w:val="Char1"/>
    <w:uiPriority w:val="99"/>
    <w:unhideWhenUsed/>
    <w:qFormat/>
    <w:rsid w:val="003462F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462FF"/>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3462F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ndnote reference"/>
    <w:basedOn w:val="a0"/>
    <w:uiPriority w:val="99"/>
    <w:semiHidden/>
    <w:unhideWhenUsed/>
    <w:qFormat/>
    <w:rsid w:val="003462FF"/>
    <w:rPr>
      <w:vertAlign w:val="superscript"/>
    </w:rPr>
  </w:style>
  <w:style w:type="character" w:customStyle="1" w:styleId="Char">
    <w:name w:val="尾注文本 Char"/>
    <w:basedOn w:val="a0"/>
    <w:link w:val="a3"/>
    <w:uiPriority w:val="99"/>
    <w:semiHidden/>
    <w:qFormat/>
    <w:rsid w:val="003462FF"/>
  </w:style>
  <w:style w:type="character" w:customStyle="1" w:styleId="Char2">
    <w:name w:val="页眉 Char"/>
    <w:basedOn w:val="a0"/>
    <w:link w:val="a6"/>
    <w:uiPriority w:val="99"/>
    <w:qFormat/>
    <w:rsid w:val="003462FF"/>
    <w:rPr>
      <w:sz w:val="18"/>
      <w:szCs w:val="18"/>
    </w:rPr>
  </w:style>
  <w:style w:type="character" w:customStyle="1" w:styleId="Char1">
    <w:name w:val="页脚 Char"/>
    <w:basedOn w:val="a0"/>
    <w:link w:val="a5"/>
    <w:uiPriority w:val="99"/>
    <w:qFormat/>
    <w:rsid w:val="003462FF"/>
    <w:rPr>
      <w:sz w:val="18"/>
      <w:szCs w:val="18"/>
    </w:rPr>
  </w:style>
  <w:style w:type="paragraph" w:customStyle="1" w:styleId="1">
    <w:name w:val="修订1"/>
    <w:hidden/>
    <w:uiPriority w:val="99"/>
    <w:semiHidden/>
    <w:qFormat/>
    <w:rsid w:val="003462FF"/>
    <w:rPr>
      <w:kern w:val="2"/>
      <w:sz w:val="21"/>
      <w:szCs w:val="22"/>
    </w:rPr>
  </w:style>
  <w:style w:type="character" w:customStyle="1" w:styleId="Char0">
    <w:name w:val="批注框文本 Char"/>
    <w:basedOn w:val="a0"/>
    <w:link w:val="a4"/>
    <w:uiPriority w:val="99"/>
    <w:semiHidden/>
    <w:qFormat/>
    <w:rsid w:val="003462F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启明</dc:creator>
  <cp:lastModifiedBy>admin</cp:lastModifiedBy>
  <cp:revision>11</cp:revision>
  <cp:lastPrinted>2024-07-10T17:25:00Z</cp:lastPrinted>
  <dcterms:created xsi:type="dcterms:W3CDTF">2024-07-06T06:51:00Z</dcterms:created>
  <dcterms:modified xsi:type="dcterms:W3CDTF">2024-07-11T11:00:00Z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D7D8FC98BE04B6B50E078E66D83C2A09</vt:lpwstr>
  </property>
</Properties>
</file>