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08D" w:rsidRDefault="0028708D" w:rsidP="00174186">
      <w:pPr>
        <w:autoSpaceDE w:val="0"/>
        <w:autoSpaceDN w:val="0"/>
        <w:adjustRightInd w:val="0"/>
        <w:snapToGrid w:val="0"/>
        <w:spacing w:line="600" w:lineRule="exact"/>
        <w:jc w:val="center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</w:p>
    <w:p w:rsidR="0028708D" w:rsidRDefault="0028708D" w:rsidP="0028708D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8708D" w:rsidRDefault="0028708D" w:rsidP="0028708D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8708D" w:rsidRPr="002F2630" w:rsidRDefault="0028708D" w:rsidP="0028708D">
      <w:pPr>
        <w:spacing w:line="576" w:lineRule="exact"/>
        <w:rPr>
          <w:rFonts w:ascii="黑体" w:eastAsia="黑体" w:hAnsi="黑体" w:cs="方正小标宋简体"/>
          <w:sz w:val="28"/>
          <w:szCs w:val="28"/>
        </w:rPr>
      </w:pPr>
      <w:r w:rsidRPr="002F2630">
        <w:rPr>
          <w:rFonts w:ascii="黑体" w:eastAsia="黑体" w:hAnsi="黑体" w:cs="方正小标宋简体" w:hint="eastAsia"/>
          <w:sz w:val="28"/>
          <w:szCs w:val="28"/>
        </w:rPr>
        <w:t>主动公开</w:t>
      </w:r>
    </w:p>
    <w:p w:rsidR="0028708D" w:rsidRDefault="0028708D" w:rsidP="0028708D">
      <w:pPr>
        <w:spacing w:line="57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8708D" w:rsidRDefault="0028708D" w:rsidP="0028708D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对区政协十五届一次会议</w:t>
      </w:r>
    </w:p>
    <w:p w:rsidR="0028708D" w:rsidRDefault="0028708D" w:rsidP="0028708D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第1510076号提案的答复</w:t>
      </w:r>
    </w:p>
    <w:p w:rsidR="0028708D" w:rsidRDefault="0028708D" w:rsidP="00174186">
      <w:pPr>
        <w:autoSpaceDE w:val="0"/>
        <w:autoSpaceDN w:val="0"/>
        <w:adjustRightInd w:val="0"/>
        <w:snapToGrid w:val="0"/>
        <w:spacing w:line="600" w:lineRule="exact"/>
        <w:jc w:val="center"/>
        <w:rPr>
          <w:rFonts w:ascii="宋体" w:eastAsia="宋体" w:hAnsi="宋体" w:cs="宋体"/>
          <w:b/>
          <w:kern w:val="0"/>
          <w:sz w:val="44"/>
          <w:szCs w:val="44"/>
          <w:lang w:val="zh-CN"/>
        </w:rPr>
      </w:pPr>
    </w:p>
    <w:p w:rsidR="0028708D" w:rsidRPr="0028708D" w:rsidRDefault="0028708D" w:rsidP="0028708D">
      <w:pPr>
        <w:spacing w:line="576" w:lineRule="exact"/>
        <w:jc w:val="right"/>
        <w:rPr>
          <w:rFonts w:ascii="仿宋" w:eastAsia="仿宋" w:hAnsi="仿宋"/>
          <w:sz w:val="32"/>
          <w:szCs w:val="32"/>
        </w:rPr>
      </w:pPr>
      <w:r w:rsidRPr="0028708D">
        <w:rPr>
          <w:rFonts w:ascii="仿宋" w:eastAsia="仿宋" w:hAnsi="仿宋" w:hint="eastAsia"/>
          <w:sz w:val="32"/>
          <w:szCs w:val="32"/>
        </w:rPr>
        <w:t>办理结果：解决或采纳</w:t>
      </w:r>
    </w:p>
    <w:p w:rsidR="00E6417F" w:rsidRDefault="00E6417F" w:rsidP="00174186">
      <w:pPr>
        <w:autoSpaceDE w:val="0"/>
        <w:autoSpaceDN w:val="0"/>
        <w:adjustRightInd w:val="0"/>
        <w:snapToGrid w:val="0"/>
        <w:spacing w:line="600" w:lineRule="exact"/>
        <w:jc w:val="center"/>
        <w:rPr>
          <w:rFonts w:ascii="宋体" w:eastAsia="宋体" w:hAnsi="宋体" w:cs="宋体"/>
          <w:b/>
          <w:kern w:val="0"/>
          <w:sz w:val="44"/>
          <w:szCs w:val="44"/>
        </w:rPr>
      </w:pPr>
    </w:p>
    <w:p w:rsidR="0028708D" w:rsidRPr="0028708D" w:rsidRDefault="0028708D" w:rsidP="0028708D">
      <w:pPr>
        <w:spacing w:line="600" w:lineRule="exact"/>
        <w:ind w:right="640"/>
        <w:rPr>
          <w:rFonts w:ascii="仿宋" w:eastAsia="仿宋" w:hAnsi="仿宋"/>
          <w:sz w:val="32"/>
          <w:szCs w:val="32"/>
        </w:rPr>
      </w:pPr>
      <w:r w:rsidRPr="0028708D">
        <w:rPr>
          <w:rFonts w:ascii="仿宋" w:eastAsia="仿宋" w:hAnsi="仿宋" w:hint="eastAsia"/>
          <w:sz w:val="32"/>
          <w:szCs w:val="32"/>
        </w:rPr>
        <w:t>沈雪委员：</w:t>
      </w:r>
    </w:p>
    <w:p w:rsidR="0028708D" w:rsidRPr="0028708D" w:rsidRDefault="005853F5" w:rsidP="0028708D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8708D">
        <w:rPr>
          <w:rFonts w:ascii="仿宋" w:eastAsia="仿宋" w:hAnsi="仿宋" w:hint="eastAsia"/>
          <w:sz w:val="32"/>
          <w:szCs w:val="32"/>
        </w:rPr>
        <w:t>您</w:t>
      </w:r>
      <w:r w:rsidR="005F17B2" w:rsidRPr="0028708D">
        <w:rPr>
          <w:rFonts w:ascii="仿宋" w:eastAsia="仿宋" w:hAnsi="仿宋" w:hint="eastAsia"/>
          <w:sz w:val="32"/>
          <w:szCs w:val="32"/>
        </w:rPr>
        <w:t>提出的</w:t>
      </w:r>
      <w:r w:rsidR="00B44E61" w:rsidRPr="0028708D">
        <w:rPr>
          <w:rFonts w:ascii="仿宋" w:eastAsia="仿宋" w:hAnsi="仿宋" w:hint="eastAsia"/>
          <w:sz w:val="32"/>
          <w:szCs w:val="32"/>
        </w:rPr>
        <w:t>关于</w:t>
      </w:r>
      <w:r w:rsidR="00184E40" w:rsidRPr="0028708D">
        <w:rPr>
          <w:rFonts w:ascii="仿宋" w:eastAsia="仿宋" w:hAnsi="仿宋" w:hint="eastAsia"/>
          <w:sz w:val="32"/>
          <w:szCs w:val="32"/>
        </w:rPr>
        <w:t>《</w:t>
      </w:r>
      <w:r w:rsidR="005D2030" w:rsidRPr="0028708D">
        <w:rPr>
          <w:rFonts w:ascii="仿宋" w:eastAsia="仿宋" w:hAnsi="仿宋" w:hint="eastAsia"/>
          <w:sz w:val="32"/>
          <w:szCs w:val="32"/>
        </w:rPr>
        <w:t>关于“三校生”的培养和未来出路的建议</w:t>
      </w:r>
      <w:r w:rsidR="00184E40" w:rsidRPr="0028708D">
        <w:rPr>
          <w:rFonts w:ascii="仿宋" w:eastAsia="仿宋" w:hAnsi="仿宋" w:hint="eastAsia"/>
          <w:sz w:val="32"/>
          <w:szCs w:val="32"/>
        </w:rPr>
        <w:t>》</w:t>
      </w:r>
      <w:r w:rsidR="0028708D" w:rsidRPr="0028708D">
        <w:rPr>
          <w:rFonts w:ascii="仿宋" w:eastAsia="仿宋" w:hAnsi="仿宋" w:hint="eastAsia"/>
          <w:sz w:val="32"/>
          <w:szCs w:val="32"/>
        </w:rPr>
        <w:t>的提案收悉</w:t>
      </w:r>
      <w:proofErr w:type="gramStart"/>
      <w:r w:rsidR="00F91C8C" w:rsidRPr="0028708D">
        <w:rPr>
          <w:rFonts w:ascii="仿宋" w:eastAsia="仿宋" w:hAnsi="仿宋" w:hint="eastAsia"/>
          <w:sz w:val="32"/>
          <w:szCs w:val="32"/>
        </w:rPr>
        <w:t>收悉</w:t>
      </w:r>
      <w:proofErr w:type="gramEnd"/>
      <w:r w:rsidR="00F91C8C" w:rsidRPr="0028708D">
        <w:rPr>
          <w:rFonts w:ascii="仿宋" w:eastAsia="仿宋" w:hAnsi="仿宋" w:hint="eastAsia"/>
          <w:sz w:val="32"/>
          <w:szCs w:val="32"/>
        </w:rPr>
        <w:t>，</w:t>
      </w:r>
      <w:r w:rsidR="0028708D" w:rsidRPr="0028708D">
        <w:rPr>
          <w:rFonts w:ascii="仿宋" w:eastAsia="仿宋" w:hAnsi="仿宋" w:hint="eastAsia"/>
          <w:sz w:val="32"/>
          <w:szCs w:val="32"/>
        </w:rPr>
        <w:t>经研究，现将办理情况答复如下：</w:t>
      </w:r>
    </w:p>
    <w:p w:rsidR="005D2030" w:rsidRPr="008A4D9A" w:rsidRDefault="005D2030" w:rsidP="0028708D">
      <w:pPr>
        <w:spacing w:line="60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8A4D9A">
        <w:rPr>
          <w:rFonts w:ascii="黑体" w:eastAsia="黑体" w:hAnsi="黑体" w:hint="eastAsia"/>
          <w:sz w:val="32"/>
          <w:szCs w:val="32"/>
        </w:rPr>
        <w:t>一、我区</w:t>
      </w:r>
      <w:r w:rsidR="008A4D9A">
        <w:rPr>
          <w:rFonts w:ascii="黑体" w:eastAsia="黑体" w:hAnsi="黑体" w:hint="eastAsia"/>
          <w:sz w:val="32"/>
          <w:szCs w:val="32"/>
        </w:rPr>
        <w:t>“三校生”培养</w:t>
      </w:r>
      <w:r w:rsidR="008A4D9A" w:rsidRPr="008A4D9A">
        <w:rPr>
          <w:rFonts w:ascii="黑体" w:eastAsia="黑体" w:hAnsi="黑体" w:hint="eastAsia"/>
          <w:sz w:val="32"/>
          <w:szCs w:val="32"/>
        </w:rPr>
        <w:t>基本情况</w:t>
      </w:r>
    </w:p>
    <w:p w:rsidR="005D2030" w:rsidRPr="0028708D" w:rsidRDefault="005D2030" w:rsidP="0028708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8708D">
        <w:rPr>
          <w:rFonts w:ascii="仿宋" w:eastAsia="仿宋" w:hAnsi="仿宋" w:hint="eastAsia"/>
          <w:sz w:val="32"/>
          <w:szCs w:val="32"/>
        </w:rPr>
        <w:t>近年来，虹口</w:t>
      </w:r>
      <w:r w:rsidR="00174186" w:rsidRPr="0028708D">
        <w:rPr>
          <w:rFonts w:ascii="仿宋" w:eastAsia="仿宋" w:hAnsi="仿宋" w:hint="eastAsia"/>
          <w:sz w:val="32"/>
          <w:szCs w:val="32"/>
        </w:rPr>
        <w:t>“三校生”培养</w:t>
      </w:r>
      <w:r w:rsidRPr="0028708D">
        <w:rPr>
          <w:rFonts w:ascii="仿宋" w:eastAsia="仿宋" w:hAnsi="仿宋" w:hint="eastAsia"/>
          <w:sz w:val="32"/>
          <w:szCs w:val="32"/>
        </w:rPr>
        <w:t>立足区域实际，服务虹口经济社会发展，主动适应职业教育结构布局调整和高质量发展。为服务上海、服务虹口发展战略需求，注重学生“硬”技能培养的同时，更加重视他们的“软”技能、“可转移技能”和“非认知”,即学习能力和发展能力的培养，挖掘学生创新创业精神的内在潜力，激发学生的创造力，有中高、中本贯通培养，双证融通试点、现代学徒制等人才培养模式，为学生提供个性化、定制化、多样化教育服务。</w:t>
      </w:r>
    </w:p>
    <w:p w:rsidR="005D2030" w:rsidRPr="0028708D" w:rsidRDefault="005D2030" w:rsidP="0028708D">
      <w:pPr>
        <w:pStyle w:val="Bodytext1"/>
        <w:spacing w:line="600" w:lineRule="exact"/>
        <w:ind w:firstLine="600"/>
        <w:jc w:val="both"/>
        <w:rPr>
          <w:rFonts w:ascii="仿宋" w:eastAsia="仿宋" w:hAnsi="仿宋"/>
          <w:color w:val="auto"/>
          <w:sz w:val="32"/>
          <w:szCs w:val="32"/>
          <w:lang w:eastAsia="zh-CN"/>
        </w:rPr>
      </w:pPr>
      <w:r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2021年4月9日，上海第一所五年一贯制新型高职院校</w:t>
      </w:r>
      <w:r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lastRenderedPageBreak/>
        <w:t>——</w:t>
      </w:r>
      <w:r w:rsidR="008A4D9A"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我区</w:t>
      </w:r>
      <w:r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上海南湖职业技术学院正式挂牌成立。学院紧紧围绕上海</w:t>
      </w:r>
      <w:r w:rsidRPr="0028708D">
        <w:rPr>
          <w:rFonts w:ascii="仿宋" w:eastAsia="仿宋" w:hAnsi="仿宋" w:cs="Times New Roman" w:hint="eastAsia"/>
          <w:color w:val="auto"/>
          <w:sz w:val="32"/>
          <w:szCs w:val="32"/>
          <w:lang w:eastAsia="zh-CN"/>
        </w:rPr>
        <w:t>“</w:t>
      </w:r>
      <w:r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五型经济</w:t>
      </w:r>
      <w:r w:rsidRPr="0028708D">
        <w:rPr>
          <w:rFonts w:ascii="仿宋" w:eastAsia="仿宋" w:hAnsi="仿宋" w:cs="Times New Roman" w:hint="eastAsia"/>
          <w:color w:val="auto"/>
          <w:sz w:val="32"/>
          <w:szCs w:val="32"/>
          <w:lang w:eastAsia="zh-CN"/>
        </w:rPr>
        <w:t>”</w:t>
      </w:r>
      <w:r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定位新格局、服务上海城市数字化转型、服务长三角一体化国家战略，设置智能汽车服务、数字创意、健康护理和智慧商旅四个专业群，发挥五年一贯的培养优势，打造高质量的现代职业教育。南湖职院深度融入产业链、创新链，与多家龙头企业合作成立产业学院，走产教融合之路，协同创新人才培养模式。</w:t>
      </w:r>
    </w:p>
    <w:p w:rsidR="00A8404E" w:rsidRDefault="00A8404E" w:rsidP="0028708D">
      <w:pPr>
        <w:pStyle w:val="Bodytext1"/>
        <w:spacing w:line="600" w:lineRule="exact"/>
        <w:ind w:firstLine="600"/>
        <w:jc w:val="both"/>
        <w:rPr>
          <w:rFonts w:ascii="黑体" w:eastAsia="黑体" w:hAnsi="黑体"/>
          <w:color w:val="auto"/>
          <w:sz w:val="32"/>
          <w:szCs w:val="32"/>
          <w:lang w:eastAsia="zh-CN"/>
        </w:rPr>
      </w:pPr>
      <w:r w:rsidRPr="00A8404E">
        <w:rPr>
          <w:rFonts w:ascii="黑体" w:eastAsia="黑体" w:hAnsi="黑体" w:hint="eastAsia"/>
          <w:color w:val="auto"/>
          <w:sz w:val="32"/>
          <w:szCs w:val="32"/>
          <w:lang w:eastAsia="zh-CN"/>
        </w:rPr>
        <w:t>二、我区“三校生”培养投入情况</w:t>
      </w:r>
    </w:p>
    <w:p w:rsidR="00551E31" w:rsidRPr="0028708D" w:rsidRDefault="00551E31" w:rsidP="0028708D">
      <w:pPr>
        <w:spacing w:line="600" w:lineRule="exact"/>
        <w:ind w:firstLine="560"/>
        <w:rPr>
          <w:rFonts w:ascii="仿宋" w:eastAsia="仿宋" w:hAnsi="仿宋"/>
          <w:sz w:val="32"/>
          <w:szCs w:val="32"/>
        </w:rPr>
      </w:pPr>
      <w:r w:rsidRPr="0028708D">
        <w:rPr>
          <w:rFonts w:ascii="仿宋" w:eastAsia="仿宋" w:hAnsi="仿宋" w:hint="eastAsia"/>
          <w:sz w:val="32"/>
          <w:szCs w:val="32"/>
        </w:rPr>
        <w:t>1.</w:t>
      </w:r>
      <w:r w:rsidR="00227759" w:rsidRPr="0028708D">
        <w:rPr>
          <w:rFonts w:ascii="仿宋" w:eastAsia="仿宋" w:hAnsi="仿宋" w:hint="eastAsia"/>
          <w:sz w:val="32"/>
          <w:szCs w:val="32"/>
        </w:rPr>
        <w:t>财政投入情况。</w:t>
      </w:r>
      <w:r w:rsidRPr="0028708D">
        <w:rPr>
          <w:rFonts w:ascii="仿宋" w:eastAsia="仿宋" w:hAnsi="仿宋" w:hint="eastAsia"/>
          <w:sz w:val="32"/>
          <w:szCs w:val="32"/>
        </w:rPr>
        <w:t>2021年，区属南湖职校</w:t>
      </w:r>
      <w:proofErr w:type="gramStart"/>
      <w:r w:rsidRPr="0028708D">
        <w:rPr>
          <w:rFonts w:ascii="仿宋" w:eastAsia="仿宋" w:hAnsi="仿宋" w:hint="eastAsia"/>
          <w:sz w:val="32"/>
          <w:szCs w:val="32"/>
        </w:rPr>
        <w:t>校</w:t>
      </w:r>
      <w:proofErr w:type="gramEnd"/>
      <w:r w:rsidRPr="0028708D">
        <w:rPr>
          <w:rFonts w:ascii="仿宋" w:eastAsia="仿宋" w:hAnsi="仿宋" w:hint="eastAsia"/>
          <w:sz w:val="32"/>
          <w:szCs w:val="32"/>
        </w:rPr>
        <w:t>办学经费收入总量为13069.13万元，其中财政性教育经费投入总量12795.69万元，占当年办学经费收入总量的97.9%，非财政性教育经费投入总量273.44万元，占当年办学经费收入总量的 2.1%。</w:t>
      </w:r>
    </w:p>
    <w:p w:rsidR="00A8404E" w:rsidRPr="0028708D" w:rsidRDefault="00551E31" w:rsidP="0028708D">
      <w:pPr>
        <w:spacing w:line="600" w:lineRule="exact"/>
        <w:ind w:firstLine="601"/>
        <w:rPr>
          <w:rFonts w:ascii="仿宋" w:eastAsia="仿宋" w:hAnsi="仿宋"/>
          <w:sz w:val="32"/>
          <w:szCs w:val="32"/>
        </w:rPr>
      </w:pPr>
      <w:r w:rsidRPr="0028708D">
        <w:rPr>
          <w:rFonts w:ascii="仿宋" w:eastAsia="仿宋" w:hAnsi="仿宋" w:hint="eastAsia"/>
          <w:sz w:val="32"/>
          <w:szCs w:val="32"/>
        </w:rPr>
        <w:t>2.</w:t>
      </w:r>
      <w:r w:rsidR="00227759" w:rsidRPr="0028708D">
        <w:rPr>
          <w:rFonts w:ascii="仿宋" w:eastAsia="仿宋" w:hAnsi="仿宋" w:hint="eastAsia"/>
          <w:sz w:val="32"/>
          <w:szCs w:val="32"/>
        </w:rPr>
        <w:t>设施设备情况。</w:t>
      </w:r>
      <w:r w:rsidR="00174186" w:rsidRPr="0028708D">
        <w:rPr>
          <w:rFonts w:ascii="仿宋" w:eastAsia="仿宋" w:hAnsi="仿宋" w:hint="eastAsia"/>
          <w:sz w:val="32"/>
          <w:szCs w:val="32"/>
        </w:rPr>
        <w:t>紧紧</w:t>
      </w:r>
      <w:r w:rsidR="00A8404E" w:rsidRPr="0028708D">
        <w:rPr>
          <w:rFonts w:ascii="仿宋" w:eastAsia="仿宋" w:hAnsi="仿宋" w:hint="eastAsia"/>
          <w:sz w:val="32"/>
          <w:szCs w:val="32"/>
        </w:rPr>
        <w:t>围绕经济社会发展转型，规划专业建设总体布局，优化学校基础设施和实训场所，加大设施设备投入，实现正增长。</w:t>
      </w:r>
      <w:r w:rsidRPr="0028708D">
        <w:rPr>
          <w:rFonts w:ascii="仿宋" w:eastAsia="仿宋" w:hAnsi="仿宋" w:hint="eastAsia"/>
          <w:sz w:val="32"/>
          <w:szCs w:val="32"/>
        </w:rPr>
        <w:t>截至2021年底，</w:t>
      </w:r>
      <w:r w:rsidR="00A8404E" w:rsidRPr="0028708D">
        <w:rPr>
          <w:rFonts w:ascii="仿宋" w:eastAsia="仿宋" w:hAnsi="仿宋" w:hint="eastAsia"/>
          <w:sz w:val="32"/>
          <w:szCs w:val="32"/>
        </w:rPr>
        <w:t>南湖职校拥有教学仪器设备总值14396.24万元，生</w:t>
      </w:r>
      <w:proofErr w:type="gramStart"/>
      <w:r w:rsidR="00A8404E" w:rsidRPr="0028708D">
        <w:rPr>
          <w:rFonts w:ascii="仿宋" w:eastAsia="仿宋" w:hAnsi="仿宋" w:hint="eastAsia"/>
          <w:sz w:val="32"/>
          <w:szCs w:val="32"/>
        </w:rPr>
        <w:t>均教学</w:t>
      </w:r>
      <w:proofErr w:type="gramEnd"/>
      <w:r w:rsidR="00A8404E" w:rsidRPr="0028708D">
        <w:rPr>
          <w:rFonts w:ascii="仿宋" w:eastAsia="仿宋" w:hAnsi="仿宋" w:hint="eastAsia"/>
          <w:sz w:val="32"/>
          <w:szCs w:val="32"/>
        </w:rPr>
        <w:t>仪器设备值为13.4万元，实训实习</w:t>
      </w:r>
      <w:proofErr w:type="gramStart"/>
      <w:r w:rsidR="00A8404E" w:rsidRPr="0028708D">
        <w:rPr>
          <w:rFonts w:ascii="仿宋" w:eastAsia="仿宋" w:hAnsi="仿宋" w:hint="eastAsia"/>
          <w:sz w:val="32"/>
          <w:szCs w:val="32"/>
        </w:rPr>
        <w:t>工位数</w:t>
      </w:r>
      <w:proofErr w:type="gramEnd"/>
      <w:r w:rsidR="00A8404E" w:rsidRPr="0028708D">
        <w:rPr>
          <w:rFonts w:ascii="仿宋" w:eastAsia="仿宋" w:hAnsi="仿宋" w:hint="eastAsia"/>
          <w:sz w:val="32"/>
          <w:szCs w:val="32"/>
        </w:rPr>
        <w:t>2064个，生均实训实习</w:t>
      </w:r>
      <w:proofErr w:type="gramStart"/>
      <w:r w:rsidR="00A8404E" w:rsidRPr="0028708D">
        <w:rPr>
          <w:rFonts w:ascii="仿宋" w:eastAsia="仿宋" w:hAnsi="仿宋" w:hint="eastAsia"/>
          <w:sz w:val="32"/>
          <w:szCs w:val="32"/>
        </w:rPr>
        <w:t>工位数</w:t>
      </w:r>
      <w:proofErr w:type="gramEnd"/>
      <w:r w:rsidR="00A8404E" w:rsidRPr="0028708D">
        <w:rPr>
          <w:rFonts w:ascii="仿宋" w:eastAsia="仿宋" w:hAnsi="仿宋" w:hint="eastAsia"/>
          <w:sz w:val="32"/>
          <w:szCs w:val="32"/>
        </w:rPr>
        <w:t>1.92个，纸质图书79353 册，生均纸质图书73.89册。</w:t>
      </w:r>
    </w:p>
    <w:p w:rsidR="00A8404E" w:rsidRDefault="00551E31" w:rsidP="0028708D">
      <w:pPr>
        <w:spacing w:line="600" w:lineRule="exact"/>
        <w:ind w:firstLine="601"/>
        <w:rPr>
          <w:rFonts w:ascii="仿宋_GB2312" w:eastAsia="仿宋_GB2312" w:hAnsi="仿宋"/>
          <w:sz w:val="32"/>
          <w:szCs w:val="32"/>
        </w:rPr>
      </w:pPr>
      <w:r w:rsidRPr="0028708D">
        <w:rPr>
          <w:rFonts w:ascii="仿宋" w:eastAsia="仿宋" w:hAnsi="仿宋" w:hint="eastAsia"/>
          <w:sz w:val="32"/>
          <w:szCs w:val="32"/>
        </w:rPr>
        <w:t>3.</w:t>
      </w:r>
      <w:r w:rsidR="00227759" w:rsidRPr="0028708D">
        <w:rPr>
          <w:rFonts w:ascii="仿宋" w:eastAsia="仿宋" w:hAnsi="仿宋" w:hint="eastAsia"/>
          <w:sz w:val="32"/>
          <w:szCs w:val="32"/>
        </w:rPr>
        <w:t>师资队伍情况。</w:t>
      </w:r>
      <w:r w:rsidR="00A8404E" w:rsidRPr="0028708D">
        <w:rPr>
          <w:rFonts w:ascii="仿宋" w:eastAsia="仿宋" w:hAnsi="仿宋" w:hint="eastAsia"/>
          <w:sz w:val="32"/>
          <w:szCs w:val="32"/>
        </w:rPr>
        <w:t>南湖职校现有教职工285人，其中专任教师179人，专业教师88人，“双师型”教师56人，“双师型”教师比例为63.64%。兼职教师10人。2021年在校生</w:t>
      </w:r>
      <w:r w:rsidR="00A8404E" w:rsidRPr="0028708D">
        <w:rPr>
          <w:rFonts w:ascii="仿宋" w:eastAsia="仿宋" w:hAnsi="仿宋" w:hint="eastAsia"/>
          <w:sz w:val="32"/>
          <w:szCs w:val="32"/>
        </w:rPr>
        <w:lastRenderedPageBreak/>
        <w:t xml:space="preserve">数为1074，生师比为6 </w:t>
      </w:r>
      <w:r w:rsidRPr="0028708D">
        <w:rPr>
          <w:rFonts w:ascii="仿宋" w:eastAsia="仿宋" w:hAnsi="仿宋" w:hint="eastAsia"/>
          <w:sz w:val="32"/>
          <w:szCs w:val="32"/>
        </w:rPr>
        <w:t>:</w:t>
      </w:r>
      <w:r w:rsidR="00A8404E" w:rsidRPr="0028708D">
        <w:rPr>
          <w:rFonts w:ascii="仿宋" w:eastAsia="仿宋" w:hAnsi="仿宋" w:hint="eastAsia"/>
          <w:sz w:val="32"/>
          <w:szCs w:val="32"/>
        </w:rPr>
        <w:t>1。专任教师中，本科及以上学历达标率99.44%，硕士以上学历17.3%。副高级教师职称31人，占比17.3 %，中级教师职称110人，占比61.5%。</w:t>
      </w:r>
    </w:p>
    <w:p w:rsidR="00551E31" w:rsidRPr="0028708D" w:rsidRDefault="00227759" w:rsidP="0028708D">
      <w:pPr>
        <w:spacing w:line="600" w:lineRule="exact"/>
        <w:ind w:firstLine="601"/>
        <w:rPr>
          <w:rFonts w:ascii="仿宋" w:eastAsia="仿宋" w:hAnsi="仿宋"/>
          <w:sz w:val="32"/>
          <w:szCs w:val="32"/>
        </w:rPr>
      </w:pPr>
      <w:r w:rsidRPr="0028708D">
        <w:rPr>
          <w:rFonts w:ascii="仿宋" w:eastAsia="仿宋" w:hAnsi="仿宋" w:hint="eastAsia"/>
          <w:sz w:val="32"/>
          <w:szCs w:val="32"/>
        </w:rPr>
        <w:t>4.学生发展情况。</w:t>
      </w:r>
      <w:r w:rsidR="00551E31" w:rsidRPr="0028708D">
        <w:rPr>
          <w:rFonts w:ascii="仿宋" w:eastAsia="仿宋" w:hAnsi="仿宋" w:hint="eastAsia"/>
          <w:sz w:val="32"/>
          <w:szCs w:val="32"/>
        </w:rPr>
        <w:t>2021年，共有79名优秀青年学生光荣地加入中国共青团，</w:t>
      </w:r>
      <w:r w:rsidR="00174186" w:rsidRPr="0028708D">
        <w:rPr>
          <w:rFonts w:ascii="仿宋" w:eastAsia="仿宋" w:hAnsi="仿宋" w:hint="eastAsia"/>
          <w:sz w:val="32"/>
          <w:szCs w:val="32"/>
        </w:rPr>
        <w:t xml:space="preserve"> </w:t>
      </w:r>
      <w:r w:rsidR="00551E31" w:rsidRPr="0028708D">
        <w:rPr>
          <w:rFonts w:ascii="仿宋" w:eastAsia="仿宋" w:hAnsi="仿宋" w:hint="eastAsia"/>
          <w:sz w:val="32"/>
          <w:szCs w:val="32"/>
        </w:rPr>
        <w:t>1名学生获国家奖学金、59名学生获上海市奖学金、1名学生被评为上海市三好学生、9名学生被评为虹口区三好学生、6个班级荣获虹口区优秀班集体；学生文化基础课合格率达99.78%、各专业技能课合格率达99.75%、学生体质测评合格率为97%。</w:t>
      </w:r>
    </w:p>
    <w:p w:rsidR="00227759" w:rsidRDefault="00227759" w:rsidP="0028708D">
      <w:pPr>
        <w:spacing w:line="600" w:lineRule="exact"/>
        <w:ind w:firstLine="601"/>
        <w:rPr>
          <w:rFonts w:ascii="黑体" w:eastAsia="黑体" w:hAnsi="黑体"/>
          <w:sz w:val="32"/>
          <w:szCs w:val="32"/>
        </w:rPr>
      </w:pPr>
      <w:r w:rsidRPr="00227759">
        <w:rPr>
          <w:rFonts w:ascii="黑体" w:eastAsia="黑体" w:hAnsi="黑体" w:hint="eastAsia"/>
          <w:sz w:val="32"/>
          <w:szCs w:val="32"/>
        </w:rPr>
        <w:t>三、我区“三校生”就业引导情况</w:t>
      </w:r>
    </w:p>
    <w:p w:rsidR="00227759" w:rsidRPr="0028708D" w:rsidRDefault="00227759" w:rsidP="0028708D">
      <w:pPr>
        <w:spacing w:line="600" w:lineRule="exact"/>
        <w:ind w:firstLineChars="200" w:firstLine="640"/>
        <w:rPr>
          <w:rFonts w:ascii="仿宋" w:eastAsia="仿宋" w:hAnsi="仿宋" w:cstheme="minorEastAsia"/>
          <w:sz w:val="32"/>
          <w:szCs w:val="32"/>
        </w:rPr>
      </w:pPr>
      <w:r w:rsidRPr="0028708D">
        <w:rPr>
          <w:rFonts w:ascii="仿宋" w:eastAsia="仿宋" w:hAnsi="仿宋" w:cstheme="minorEastAsia" w:hint="eastAsia"/>
          <w:sz w:val="32"/>
          <w:szCs w:val="32"/>
        </w:rPr>
        <w:t>1.拓宽多元化就业渠道。加大岗位资源对接，联动工商联、国资委等部门</w:t>
      </w:r>
      <w:proofErr w:type="gramStart"/>
      <w:r w:rsidRPr="0028708D">
        <w:rPr>
          <w:rFonts w:ascii="仿宋" w:eastAsia="仿宋" w:hAnsi="仿宋" w:cstheme="minorEastAsia" w:hint="eastAsia"/>
          <w:sz w:val="32"/>
          <w:szCs w:val="32"/>
        </w:rPr>
        <w:t>排摸区属国</w:t>
      </w:r>
      <w:proofErr w:type="gramEnd"/>
      <w:r w:rsidRPr="0028708D">
        <w:rPr>
          <w:rFonts w:ascii="仿宋" w:eastAsia="仿宋" w:hAnsi="仿宋" w:cstheme="minorEastAsia" w:hint="eastAsia"/>
          <w:sz w:val="32"/>
          <w:szCs w:val="32"/>
        </w:rPr>
        <w:t>有企业、行业企业岗位资源，引导具备社会责任心及条件的企业提供岗位，给予关爱。积极落实社会保险补贴、灵活就业补贴等政策，引导企业吸纳“三校生”就业、自主就业创业。</w:t>
      </w:r>
    </w:p>
    <w:p w:rsidR="00227759" w:rsidRPr="0028708D" w:rsidRDefault="00227759" w:rsidP="0028708D">
      <w:pPr>
        <w:spacing w:line="600" w:lineRule="exact"/>
        <w:ind w:firstLineChars="200" w:firstLine="640"/>
        <w:rPr>
          <w:rFonts w:ascii="仿宋" w:eastAsia="仿宋" w:hAnsi="仿宋" w:cstheme="minorEastAsia"/>
          <w:sz w:val="32"/>
          <w:szCs w:val="32"/>
        </w:rPr>
      </w:pPr>
      <w:r w:rsidRPr="0028708D">
        <w:rPr>
          <w:rFonts w:ascii="仿宋" w:eastAsia="仿宋" w:hAnsi="仿宋" w:cstheme="minorEastAsia" w:hint="eastAsia"/>
          <w:sz w:val="32"/>
          <w:szCs w:val="32"/>
        </w:rPr>
        <w:t>2.加强精准化就业服务。建立动态排摸机制，依托社区就业服务工作站掌握“三校生”技能水平、求职意愿等信息，动态跟踪管理。提供多元就业服务，依托社区就业服务工作者队伍主动对接“三校生”求职者，提供个性化职业指导、职业介绍、沙龙活动等服务，帮助建立正确择业观。开展就业专项活动，组织就业援助月、民营企业招聘周等活动，搭建用工平台。</w:t>
      </w:r>
    </w:p>
    <w:p w:rsidR="00227759" w:rsidRPr="0028708D" w:rsidRDefault="00227759" w:rsidP="0028708D">
      <w:pPr>
        <w:spacing w:line="600" w:lineRule="exact"/>
        <w:ind w:firstLineChars="200" w:firstLine="640"/>
        <w:rPr>
          <w:rFonts w:ascii="仿宋" w:eastAsia="仿宋" w:hAnsi="仿宋" w:cstheme="minorEastAsia"/>
          <w:sz w:val="32"/>
          <w:szCs w:val="32"/>
        </w:rPr>
      </w:pPr>
      <w:r w:rsidRPr="0028708D">
        <w:rPr>
          <w:rFonts w:ascii="仿宋" w:eastAsia="仿宋" w:hAnsi="仿宋" w:cstheme="minorEastAsia" w:hint="eastAsia"/>
          <w:sz w:val="32"/>
          <w:szCs w:val="32"/>
        </w:rPr>
        <w:lastRenderedPageBreak/>
        <w:t>3.开展多形式技能培训。加大“三校生”在校期间和就业过程中的职业技能培训，提升就业能力。大力推进企业新型学徒制，增强新招用员工和转岗职工的适岗能力和技能水平，不断提升“三校生”职工适应新技术、新业态的学习能力、创新能力和发展能力。</w:t>
      </w:r>
    </w:p>
    <w:p w:rsidR="00227759" w:rsidRPr="00227759" w:rsidRDefault="00227759" w:rsidP="0028708D">
      <w:pPr>
        <w:spacing w:line="600" w:lineRule="exact"/>
        <w:ind w:firstLineChars="200" w:firstLine="640"/>
        <w:rPr>
          <w:rFonts w:ascii="黑体" w:eastAsia="黑体" w:hAnsi="黑体" w:cstheme="minorEastAsia"/>
          <w:sz w:val="32"/>
          <w:szCs w:val="32"/>
        </w:rPr>
      </w:pPr>
      <w:r w:rsidRPr="00227759">
        <w:rPr>
          <w:rFonts w:ascii="黑体" w:eastAsia="黑体" w:hAnsi="黑体" w:cstheme="minorEastAsia" w:hint="eastAsia"/>
          <w:sz w:val="32"/>
          <w:szCs w:val="32"/>
        </w:rPr>
        <w:t>四、下阶段工作打算</w:t>
      </w:r>
    </w:p>
    <w:p w:rsidR="005D2030" w:rsidRPr="0028708D" w:rsidRDefault="007A7900" w:rsidP="0028708D">
      <w:pPr>
        <w:pStyle w:val="Bodytext1"/>
        <w:spacing w:line="600" w:lineRule="exact"/>
        <w:ind w:firstLine="601"/>
        <w:jc w:val="both"/>
        <w:rPr>
          <w:rFonts w:ascii="仿宋" w:eastAsia="仿宋" w:hAnsi="仿宋"/>
          <w:color w:val="auto"/>
          <w:sz w:val="32"/>
          <w:szCs w:val="32"/>
          <w:lang w:eastAsia="zh-CN"/>
        </w:rPr>
      </w:pPr>
      <w:r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下阶段，一是深化</w:t>
      </w:r>
      <w:r w:rsidR="005D2030" w:rsidRPr="0028708D">
        <w:rPr>
          <w:rFonts w:ascii="仿宋" w:eastAsia="仿宋" w:hAnsi="仿宋" w:hint="eastAsia"/>
          <w:color w:val="auto"/>
          <w:sz w:val="32"/>
          <w:szCs w:val="32"/>
        </w:rPr>
        <w:t>教学改革</w:t>
      </w:r>
      <w:r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，</w:t>
      </w:r>
      <w:r w:rsidR="00174186" w:rsidRPr="0028708D">
        <w:rPr>
          <w:rFonts w:ascii="仿宋" w:eastAsia="仿宋" w:hAnsi="仿宋" w:hint="eastAsia"/>
          <w:color w:val="auto"/>
          <w:sz w:val="32"/>
          <w:szCs w:val="32"/>
        </w:rPr>
        <w:t>打造品牌</w:t>
      </w:r>
      <w:r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。</w:t>
      </w:r>
      <w:r w:rsidR="005D2030" w:rsidRPr="0028708D">
        <w:rPr>
          <w:rFonts w:ascii="仿宋" w:eastAsia="仿宋" w:hAnsi="仿宋" w:hint="eastAsia"/>
          <w:color w:val="auto"/>
          <w:sz w:val="32"/>
          <w:szCs w:val="32"/>
        </w:rPr>
        <w:t>抓实抓好职业教育高质量发展的具体举措，切实提高职业教育的质量</w:t>
      </w:r>
      <w:r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；二是</w:t>
      </w:r>
      <w:r w:rsidR="005D2030"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加大宣传力度，</w:t>
      </w:r>
      <w:r w:rsidR="00174186" w:rsidRPr="0028708D">
        <w:rPr>
          <w:rFonts w:ascii="仿宋" w:eastAsia="仿宋" w:hAnsi="仿宋" w:hint="eastAsia"/>
          <w:color w:val="auto"/>
          <w:sz w:val="32"/>
          <w:szCs w:val="32"/>
        </w:rPr>
        <w:t>改变社会对职业教育的</w:t>
      </w:r>
      <w:r w:rsidR="005D2030" w:rsidRPr="0028708D">
        <w:rPr>
          <w:rFonts w:ascii="仿宋" w:eastAsia="仿宋" w:hAnsi="仿宋" w:hint="eastAsia"/>
          <w:color w:val="auto"/>
          <w:sz w:val="32"/>
          <w:szCs w:val="32"/>
        </w:rPr>
        <w:t>印象</w:t>
      </w:r>
      <w:r w:rsidR="00174186"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。</w:t>
      </w:r>
      <w:r w:rsidR="005D2030" w:rsidRPr="0028708D">
        <w:rPr>
          <w:rFonts w:ascii="仿宋" w:eastAsia="仿宋" w:hAnsi="仿宋" w:hint="eastAsia"/>
          <w:color w:val="auto"/>
          <w:sz w:val="32"/>
          <w:szCs w:val="32"/>
        </w:rPr>
        <w:t>增强职业教育的吸引力，让学生家长选择职业教育，让用人单位依靠职业教育，逐步形成“上学选职业学校、技能提升找职业学校”的社会氛围，树立</w:t>
      </w:r>
      <w:r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“三校生”</w:t>
      </w:r>
      <w:r w:rsidR="005D2030" w:rsidRPr="0028708D">
        <w:rPr>
          <w:rFonts w:ascii="仿宋" w:eastAsia="仿宋" w:hAnsi="仿宋" w:hint="eastAsia"/>
          <w:color w:val="auto"/>
          <w:sz w:val="32"/>
          <w:szCs w:val="32"/>
        </w:rPr>
        <w:t>的好口碑</w:t>
      </w:r>
      <w:r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；</w:t>
      </w:r>
      <w:r w:rsidR="00174186"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三是</w:t>
      </w:r>
      <w:r w:rsidR="00174186" w:rsidRPr="0028708D">
        <w:rPr>
          <w:rFonts w:ascii="仿宋" w:eastAsia="仿宋" w:hAnsi="仿宋" w:cstheme="minorEastAsia" w:hint="eastAsia"/>
          <w:sz w:val="32"/>
          <w:szCs w:val="32"/>
        </w:rPr>
        <w:t>引导重点企业培养发展首席技师，发挥带头作用，传技带头共同培养学徒</w:t>
      </w:r>
      <w:r w:rsidR="00174186" w:rsidRPr="0028708D">
        <w:rPr>
          <w:rFonts w:ascii="仿宋" w:eastAsia="仿宋" w:hAnsi="仿宋" w:cstheme="minorEastAsia" w:hint="eastAsia"/>
          <w:sz w:val="32"/>
          <w:szCs w:val="32"/>
          <w:lang w:eastAsia="zh-CN"/>
        </w:rPr>
        <w:t>，</w:t>
      </w:r>
      <w:r w:rsidR="005D2030" w:rsidRPr="0028708D">
        <w:rPr>
          <w:rFonts w:ascii="仿宋" w:eastAsia="仿宋" w:hAnsi="仿宋" w:hint="eastAsia"/>
          <w:color w:val="auto"/>
          <w:sz w:val="32"/>
          <w:szCs w:val="32"/>
        </w:rPr>
        <w:t>让</w:t>
      </w:r>
      <w:r w:rsidR="00174186"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“三校生”</w:t>
      </w:r>
      <w:r w:rsidR="00174186" w:rsidRPr="0028708D">
        <w:rPr>
          <w:rFonts w:ascii="仿宋" w:eastAsia="仿宋" w:hAnsi="仿宋" w:hint="eastAsia"/>
          <w:color w:val="auto"/>
          <w:sz w:val="32"/>
          <w:szCs w:val="32"/>
        </w:rPr>
        <w:t xml:space="preserve"> </w:t>
      </w:r>
      <w:r w:rsidR="005D2030" w:rsidRPr="0028708D">
        <w:rPr>
          <w:rFonts w:ascii="仿宋" w:eastAsia="仿宋" w:hAnsi="仿宋" w:hint="eastAsia"/>
          <w:color w:val="auto"/>
          <w:sz w:val="32"/>
          <w:szCs w:val="32"/>
        </w:rPr>
        <w:t>有学头、</w:t>
      </w:r>
      <w:r w:rsidR="00174186"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有盼头、有奔头</w:t>
      </w:r>
      <w:r w:rsidR="005D2030" w:rsidRPr="0028708D">
        <w:rPr>
          <w:rFonts w:ascii="仿宋" w:eastAsia="仿宋" w:hAnsi="仿宋" w:hint="eastAsia"/>
          <w:color w:val="auto"/>
          <w:sz w:val="32"/>
          <w:szCs w:val="32"/>
          <w:lang w:eastAsia="zh-CN"/>
        </w:rPr>
        <w:t>。</w:t>
      </w:r>
    </w:p>
    <w:p w:rsidR="005D2030" w:rsidRPr="00174186" w:rsidRDefault="005D2030" w:rsidP="0028708D">
      <w:pPr>
        <w:pStyle w:val="Bodytext1"/>
        <w:spacing w:line="600" w:lineRule="exact"/>
        <w:ind w:firstLine="600"/>
        <w:jc w:val="both"/>
        <w:rPr>
          <w:rFonts w:ascii="仿宋_GB2312" w:eastAsia="仿宋_GB2312" w:hAnsi="仿宋"/>
          <w:color w:val="auto"/>
          <w:sz w:val="32"/>
          <w:szCs w:val="32"/>
          <w:lang w:eastAsia="zh-CN"/>
        </w:rPr>
      </w:pPr>
    </w:p>
    <w:p w:rsidR="00DD4F9F" w:rsidRPr="005D2030" w:rsidRDefault="00DD4F9F" w:rsidP="0028708D">
      <w:pPr>
        <w:spacing w:line="600" w:lineRule="exact"/>
        <w:rPr>
          <w:rFonts w:ascii="仿宋_GB2312" w:eastAsia="仿宋_GB2312" w:hAnsi="楷体"/>
          <w:sz w:val="32"/>
          <w:szCs w:val="32"/>
        </w:rPr>
      </w:pPr>
    </w:p>
    <w:p w:rsidR="00E51F26" w:rsidRPr="005D2030" w:rsidRDefault="0028708D" w:rsidP="0028708D">
      <w:pPr>
        <w:spacing w:line="600" w:lineRule="exact"/>
        <w:ind w:right="640" w:firstLineChars="200" w:firstLine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</w:t>
      </w:r>
      <w:r w:rsidR="00DE0CBA" w:rsidRPr="005D2030">
        <w:rPr>
          <w:rFonts w:ascii="仿宋_GB2312" w:eastAsia="仿宋_GB2312" w:hint="eastAsia"/>
          <w:sz w:val="32"/>
          <w:szCs w:val="32"/>
        </w:rPr>
        <w:t>虹口区教育局</w:t>
      </w:r>
    </w:p>
    <w:p w:rsidR="00DE0CBA" w:rsidRPr="005D2030" w:rsidRDefault="0028708D" w:rsidP="0028708D">
      <w:pPr>
        <w:spacing w:line="600" w:lineRule="exact"/>
        <w:ind w:right="640" w:firstLineChars="200" w:firstLine="64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</w:t>
      </w:r>
      <w:r w:rsidR="00DE0CBA" w:rsidRPr="005D2030">
        <w:rPr>
          <w:rFonts w:ascii="仿宋_GB2312" w:eastAsia="仿宋_GB2312" w:hint="eastAsia"/>
          <w:sz w:val="32"/>
          <w:szCs w:val="32"/>
        </w:rPr>
        <w:t>202</w:t>
      </w:r>
      <w:r w:rsidR="009028D0" w:rsidRPr="005D2030">
        <w:rPr>
          <w:rFonts w:ascii="仿宋_GB2312" w:eastAsia="仿宋_GB2312" w:hint="eastAsia"/>
          <w:sz w:val="32"/>
          <w:szCs w:val="32"/>
        </w:rPr>
        <w:t>2</w:t>
      </w:r>
      <w:r w:rsidR="00DE0CBA" w:rsidRPr="005D2030">
        <w:rPr>
          <w:rFonts w:ascii="仿宋_GB2312" w:eastAsia="仿宋_GB2312" w:hint="eastAsia"/>
          <w:sz w:val="32"/>
          <w:szCs w:val="32"/>
        </w:rPr>
        <w:t>年</w:t>
      </w:r>
      <w:r w:rsidR="006F18B2" w:rsidRPr="005D2030">
        <w:rPr>
          <w:rFonts w:ascii="仿宋_GB2312" w:eastAsia="仿宋_GB2312" w:hint="eastAsia"/>
          <w:sz w:val="32"/>
          <w:szCs w:val="32"/>
        </w:rPr>
        <w:t>3</w:t>
      </w:r>
      <w:r w:rsidR="00DE0CBA" w:rsidRPr="005D2030">
        <w:rPr>
          <w:rFonts w:ascii="仿宋_GB2312" w:eastAsia="仿宋_GB2312" w:hint="eastAsia"/>
          <w:sz w:val="32"/>
          <w:szCs w:val="32"/>
        </w:rPr>
        <w:t>月</w:t>
      </w:r>
    </w:p>
    <w:p w:rsidR="00034308" w:rsidRDefault="00034308" w:rsidP="00174186">
      <w:pPr>
        <w:spacing w:line="60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034308" w:rsidSect="0031412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87F" w:rsidRDefault="0066587F" w:rsidP="001306EC">
      <w:r>
        <w:separator/>
      </w:r>
    </w:p>
  </w:endnote>
  <w:endnote w:type="continuationSeparator" w:id="0">
    <w:p w:rsidR="0066587F" w:rsidRDefault="0066587F" w:rsidP="0013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717" w:rsidRPr="00C01717" w:rsidRDefault="00C01717">
    <w:pPr>
      <w:pStyle w:val="a4"/>
      <w:jc w:val="right"/>
      <w:rPr>
        <w:sz w:val="28"/>
        <w:szCs w:val="28"/>
      </w:rPr>
    </w:pPr>
  </w:p>
  <w:p w:rsidR="00C01717" w:rsidRDefault="00C0171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87F" w:rsidRDefault="0066587F" w:rsidP="001306EC">
      <w:r>
        <w:separator/>
      </w:r>
    </w:p>
  </w:footnote>
  <w:footnote w:type="continuationSeparator" w:id="0">
    <w:p w:rsidR="0066587F" w:rsidRDefault="0066587F" w:rsidP="00130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B1FA1"/>
    <w:multiLevelType w:val="hybridMultilevel"/>
    <w:tmpl w:val="C0C03E40"/>
    <w:lvl w:ilvl="0" w:tplc="C3CCFB6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297FAC"/>
    <w:multiLevelType w:val="hybridMultilevel"/>
    <w:tmpl w:val="01C2B2CC"/>
    <w:lvl w:ilvl="0" w:tplc="0984656A">
      <w:start w:val="2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96" w:hanging="420"/>
      </w:pPr>
    </w:lvl>
    <w:lvl w:ilvl="2" w:tplc="0409001B" w:tentative="1">
      <w:start w:val="1"/>
      <w:numFmt w:val="lowerRoman"/>
      <w:lvlText w:val="%3."/>
      <w:lvlJc w:val="right"/>
      <w:pPr>
        <w:ind w:left="1316" w:hanging="420"/>
      </w:pPr>
    </w:lvl>
    <w:lvl w:ilvl="3" w:tplc="0409000F" w:tentative="1">
      <w:start w:val="1"/>
      <w:numFmt w:val="decimal"/>
      <w:lvlText w:val="%4."/>
      <w:lvlJc w:val="left"/>
      <w:pPr>
        <w:ind w:left="1736" w:hanging="420"/>
      </w:pPr>
    </w:lvl>
    <w:lvl w:ilvl="4" w:tplc="04090019" w:tentative="1">
      <w:start w:val="1"/>
      <w:numFmt w:val="lowerLetter"/>
      <w:lvlText w:val="%5)"/>
      <w:lvlJc w:val="left"/>
      <w:pPr>
        <w:ind w:left="2156" w:hanging="420"/>
      </w:pPr>
    </w:lvl>
    <w:lvl w:ilvl="5" w:tplc="0409001B" w:tentative="1">
      <w:start w:val="1"/>
      <w:numFmt w:val="lowerRoman"/>
      <w:lvlText w:val="%6."/>
      <w:lvlJc w:val="right"/>
      <w:pPr>
        <w:ind w:left="2576" w:hanging="420"/>
      </w:pPr>
    </w:lvl>
    <w:lvl w:ilvl="6" w:tplc="0409000F" w:tentative="1">
      <w:start w:val="1"/>
      <w:numFmt w:val="decimal"/>
      <w:lvlText w:val="%7."/>
      <w:lvlJc w:val="left"/>
      <w:pPr>
        <w:ind w:left="2996" w:hanging="420"/>
      </w:pPr>
    </w:lvl>
    <w:lvl w:ilvl="7" w:tplc="04090019" w:tentative="1">
      <w:start w:val="1"/>
      <w:numFmt w:val="lowerLetter"/>
      <w:lvlText w:val="%8)"/>
      <w:lvlJc w:val="left"/>
      <w:pPr>
        <w:ind w:left="3416" w:hanging="420"/>
      </w:pPr>
    </w:lvl>
    <w:lvl w:ilvl="8" w:tplc="0409001B" w:tentative="1">
      <w:start w:val="1"/>
      <w:numFmt w:val="lowerRoman"/>
      <w:lvlText w:val="%9."/>
      <w:lvlJc w:val="right"/>
      <w:pPr>
        <w:ind w:left="3836" w:hanging="420"/>
      </w:pPr>
    </w:lvl>
  </w:abstractNum>
  <w:abstractNum w:abstractNumId="2">
    <w:nsid w:val="42D5385C"/>
    <w:multiLevelType w:val="hybridMultilevel"/>
    <w:tmpl w:val="3D5A1286"/>
    <w:lvl w:ilvl="0" w:tplc="C48809AA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66C721ED"/>
    <w:multiLevelType w:val="hybridMultilevel"/>
    <w:tmpl w:val="4EC4076C"/>
    <w:lvl w:ilvl="0" w:tplc="A16AE37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5242"/>
    <w:rsid w:val="00013968"/>
    <w:rsid w:val="00031A31"/>
    <w:rsid w:val="00034308"/>
    <w:rsid w:val="0006259A"/>
    <w:rsid w:val="000A4717"/>
    <w:rsid w:val="000D3637"/>
    <w:rsid w:val="000E1D9C"/>
    <w:rsid w:val="000F2CDD"/>
    <w:rsid w:val="00104B22"/>
    <w:rsid w:val="00113823"/>
    <w:rsid w:val="00117665"/>
    <w:rsid w:val="0012255D"/>
    <w:rsid w:val="001306EC"/>
    <w:rsid w:val="00136181"/>
    <w:rsid w:val="00174186"/>
    <w:rsid w:val="00184E40"/>
    <w:rsid w:val="001953A0"/>
    <w:rsid w:val="001C68BC"/>
    <w:rsid w:val="001F4FFB"/>
    <w:rsid w:val="00227759"/>
    <w:rsid w:val="002633AA"/>
    <w:rsid w:val="002833A6"/>
    <w:rsid w:val="0028708D"/>
    <w:rsid w:val="002D1A01"/>
    <w:rsid w:val="002E67DD"/>
    <w:rsid w:val="00314128"/>
    <w:rsid w:val="003151D6"/>
    <w:rsid w:val="003278CD"/>
    <w:rsid w:val="00344FC9"/>
    <w:rsid w:val="003842FF"/>
    <w:rsid w:val="00396730"/>
    <w:rsid w:val="003B38D0"/>
    <w:rsid w:val="0041064C"/>
    <w:rsid w:val="0045420F"/>
    <w:rsid w:val="004637EA"/>
    <w:rsid w:val="00481815"/>
    <w:rsid w:val="004B431A"/>
    <w:rsid w:val="004C5EB4"/>
    <w:rsid w:val="004F3630"/>
    <w:rsid w:val="004F6BED"/>
    <w:rsid w:val="0053219C"/>
    <w:rsid w:val="00551E31"/>
    <w:rsid w:val="00562C86"/>
    <w:rsid w:val="0056356C"/>
    <w:rsid w:val="00577476"/>
    <w:rsid w:val="005853F5"/>
    <w:rsid w:val="00594CE5"/>
    <w:rsid w:val="005A3CB0"/>
    <w:rsid w:val="005A74EA"/>
    <w:rsid w:val="005C11D7"/>
    <w:rsid w:val="005D2030"/>
    <w:rsid w:val="005F17B2"/>
    <w:rsid w:val="0060425D"/>
    <w:rsid w:val="0066587F"/>
    <w:rsid w:val="00681464"/>
    <w:rsid w:val="00682EE8"/>
    <w:rsid w:val="006A065A"/>
    <w:rsid w:val="006F18B2"/>
    <w:rsid w:val="007040C1"/>
    <w:rsid w:val="00731583"/>
    <w:rsid w:val="0078259C"/>
    <w:rsid w:val="00783632"/>
    <w:rsid w:val="007878B5"/>
    <w:rsid w:val="007A7900"/>
    <w:rsid w:val="007B51A8"/>
    <w:rsid w:val="007C328A"/>
    <w:rsid w:val="007E1145"/>
    <w:rsid w:val="007E6841"/>
    <w:rsid w:val="007F3A52"/>
    <w:rsid w:val="007F7810"/>
    <w:rsid w:val="008002E6"/>
    <w:rsid w:val="00803D14"/>
    <w:rsid w:val="00804B4B"/>
    <w:rsid w:val="00805242"/>
    <w:rsid w:val="00831EC8"/>
    <w:rsid w:val="00837D71"/>
    <w:rsid w:val="008422E9"/>
    <w:rsid w:val="008762F9"/>
    <w:rsid w:val="00885645"/>
    <w:rsid w:val="00897E17"/>
    <w:rsid w:val="008A4D9A"/>
    <w:rsid w:val="008E4CFC"/>
    <w:rsid w:val="008E7E86"/>
    <w:rsid w:val="009028D0"/>
    <w:rsid w:val="009460C8"/>
    <w:rsid w:val="009576AB"/>
    <w:rsid w:val="00977FBC"/>
    <w:rsid w:val="00993CA8"/>
    <w:rsid w:val="009B0834"/>
    <w:rsid w:val="00A8404E"/>
    <w:rsid w:val="00AB51DC"/>
    <w:rsid w:val="00AD3B72"/>
    <w:rsid w:val="00AF2711"/>
    <w:rsid w:val="00B258CF"/>
    <w:rsid w:val="00B44E61"/>
    <w:rsid w:val="00B62639"/>
    <w:rsid w:val="00B727DF"/>
    <w:rsid w:val="00B86E3D"/>
    <w:rsid w:val="00BA6C17"/>
    <w:rsid w:val="00BD6851"/>
    <w:rsid w:val="00BF0942"/>
    <w:rsid w:val="00C01717"/>
    <w:rsid w:val="00C2091A"/>
    <w:rsid w:val="00C21E12"/>
    <w:rsid w:val="00CA1B8C"/>
    <w:rsid w:val="00CC11CF"/>
    <w:rsid w:val="00D011ED"/>
    <w:rsid w:val="00D01AA4"/>
    <w:rsid w:val="00D47E11"/>
    <w:rsid w:val="00D72C30"/>
    <w:rsid w:val="00D80AA1"/>
    <w:rsid w:val="00DB0E38"/>
    <w:rsid w:val="00DD4F9F"/>
    <w:rsid w:val="00DE0CBA"/>
    <w:rsid w:val="00DF17A6"/>
    <w:rsid w:val="00E26AE1"/>
    <w:rsid w:val="00E3086B"/>
    <w:rsid w:val="00E45F51"/>
    <w:rsid w:val="00E51F26"/>
    <w:rsid w:val="00E6417F"/>
    <w:rsid w:val="00EE5415"/>
    <w:rsid w:val="00F15E68"/>
    <w:rsid w:val="00F234D8"/>
    <w:rsid w:val="00F33717"/>
    <w:rsid w:val="00F463AA"/>
    <w:rsid w:val="00F72491"/>
    <w:rsid w:val="00F91C8C"/>
    <w:rsid w:val="00FC5B7A"/>
    <w:rsid w:val="00FC6E9D"/>
    <w:rsid w:val="00FF3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538AFD4-EC6F-45E5-B556-926264568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242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unhideWhenUsed/>
    <w:qFormat/>
    <w:rsid w:val="009028D0"/>
    <w:pPr>
      <w:keepNext/>
      <w:keepLines/>
      <w:spacing w:line="360" w:lineRule="auto"/>
      <w:ind w:firstLineChars="200" w:firstLine="200"/>
      <w:outlineLvl w:val="2"/>
    </w:pPr>
    <w:rPr>
      <w:rFonts w:ascii="Calibri" w:eastAsia="仿宋_GB2312" w:hAnsi="Calibri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0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1306EC"/>
    <w:rPr>
      <w:sz w:val="18"/>
      <w:szCs w:val="18"/>
    </w:rPr>
  </w:style>
  <w:style w:type="paragraph" w:styleId="a4">
    <w:name w:val="footer"/>
    <w:basedOn w:val="a"/>
    <w:link w:val="Char0"/>
    <w:unhideWhenUsed/>
    <w:rsid w:val="001306E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rsid w:val="001306EC"/>
    <w:rPr>
      <w:sz w:val="18"/>
      <w:szCs w:val="18"/>
    </w:rPr>
  </w:style>
  <w:style w:type="paragraph" w:styleId="a5">
    <w:name w:val="List Paragraph"/>
    <w:basedOn w:val="a"/>
    <w:uiPriority w:val="99"/>
    <w:qFormat/>
    <w:rsid w:val="007F7810"/>
    <w:pPr>
      <w:ind w:firstLineChars="200" w:firstLine="420"/>
    </w:pPr>
    <w:rPr>
      <w:rFonts w:ascii="Calibri" w:eastAsia="宋体" w:hAnsi="Calibri"/>
    </w:rPr>
  </w:style>
  <w:style w:type="character" w:customStyle="1" w:styleId="3Char">
    <w:name w:val="标题 3 Char"/>
    <w:basedOn w:val="a0"/>
    <w:link w:val="3"/>
    <w:rsid w:val="009028D0"/>
    <w:rPr>
      <w:rFonts w:ascii="Calibri" w:eastAsia="仿宋_GB2312" w:hAnsi="Calibri" w:cs="Times New Roman"/>
      <w:bCs/>
      <w:kern w:val="2"/>
      <w:sz w:val="28"/>
      <w:szCs w:val="32"/>
    </w:rPr>
  </w:style>
  <w:style w:type="paragraph" w:customStyle="1" w:styleId="Bodytext1">
    <w:name w:val="Body text|1"/>
    <w:basedOn w:val="a"/>
    <w:rsid w:val="005D2030"/>
    <w:pPr>
      <w:spacing w:line="456" w:lineRule="auto"/>
      <w:ind w:firstLine="400"/>
      <w:jc w:val="left"/>
    </w:pPr>
    <w:rPr>
      <w:rFonts w:ascii="宋体" w:eastAsia="宋体" w:hAnsi="宋体" w:cs="宋体"/>
      <w:color w:val="000000"/>
      <w:kern w:val="0"/>
      <w:sz w:val="26"/>
      <w:szCs w:val="26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275</Words>
  <Characters>1574</Characters>
  <Application>Microsoft Office Word</Application>
  <DocSecurity>0</DocSecurity>
  <Lines>13</Lines>
  <Paragraphs>3</Paragraphs>
  <ScaleCrop>false</ScaleCrop>
  <Company>Microsoft</Company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2022-03-24T06:52:00Z</cp:lastPrinted>
  <dcterms:created xsi:type="dcterms:W3CDTF">2022-03-24T06:53:00Z</dcterms:created>
  <dcterms:modified xsi:type="dcterms:W3CDTF">2022-10-14T07:42:00Z</dcterms:modified>
</cp:coreProperties>
</file>