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7E2" w:rsidRDefault="008D67E2" w:rsidP="008D67E2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sz w:val="32"/>
          <w:szCs w:val="32"/>
          <w:lang w:val="zh-CN"/>
        </w:rPr>
      </w:pPr>
    </w:p>
    <w:p w:rsidR="008D67E2" w:rsidRDefault="008D67E2" w:rsidP="008D67E2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sz w:val="32"/>
          <w:szCs w:val="32"/>
          <w:lang w:val="zh-CN"/>
        </w:rPr>
      </w:pPr>
    </w:p>
    <w:p w:rsidR="008D67E2" w:rsidRDefault="008D67E2" w:rsidP="008D67E2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sz w:val="32"/>
          <w:szCs w:val="32"/>
          <w:lang w:val="zh-CN"/>
        </w:rPr>
      </w:pPr>
    </w:p>
    <w:p w:rsidR="008D67E2" w:rsidRDefault="008D67E2" w:rsidP="008D67E2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sz w:val="32"/>
          <w:szCs w:val="32"/>
          <w:lang w:val="zh-CN"/>
        </w:rPr>
      </w:pPr>
    </w:p>
    <w:p w:rsidR="008D67E2" w:rsidRPr="00E26AE1" w:rsidRDefault="008D67E2" w:rsidP="008D67E2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黑体" w:eastAsia="黑体" w:hAnsi="黑体" w:cs="宋体"/>
          <w:sz w:val="28"/>
          <w:szCs w:val="28"/>
          <w:lang w:val="zh-CN"/>
        </w:rPr>
      </w:pPr>
      <w:r w:rsidRPr="00E26AE1">
        <w:rPr>
          <w:rFonts w:ascii="黑体" w:eastAsia="黑体" w:hAnsi="黑体" w:cs="宋体" w:hint="eastAsia"/>
          <w:sz w:val="28"/>
          <w:szCs w:val="28"/>
          <w:lang w:val="zh-CN"/>
        </w:rPr>
        <w:t>主动公开</w:t>
      </w:r>
    </w:p>
    <w:p w:rsidR="008D67E2" w:rsidRPr="00455054" w:rsidRDefault="008D67E2" w:rsidP="00C7335B">
      <w:pPr>
        <w:autoSpaceDE w:val="0"/>
        <w:autoSpaceDN w:val="0"/>
        <w:adjustRightInd w:val="0"/>
        <w:snapToGrid w:val="0"/>
        <w:spacing w:beforeLines="100" w:line="560" w:lineRule="exact"/>
        <w:jc w:val="center"/>
        <w:rPr>
          <w:rFonts w:ascii="宋体" w:eastAsia="宋体" w:hAnsi="宋体" w:cs="宋体"/>
          <w:b/>
          <w:kern w:val="0"/>
          <w:sz w:val="44"/>
          <w:szCs w:val="44"/>
          <w:lang w:val="zh-CN"/>
        </w:rPr>
      </w:pPr>
      <w:r w:rsidRPr="00455054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对区政协十四届</w:t>
      </w: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五</w:t>
      </w:r>
      <w:r w:rsidRPr="00455054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次会议</w:t>
      </w:r>
    </w:p>
    <w:p w:rsidR="008D67E2" w:rsidRPr="00455054" w:rsidRDefault="008D67E2" w:rsidP="00C7335B">
      <w:pPr>
        <w:autoSpaceDE w:val="0"/>
        <w:autoSpaceDN w:val="0"/>
        <w:adjustRightInd w:val="0"/>
        <w:snapToGrid w:val="0"/>
        <w:spacing w:beforeLines="100" w:line="560" w:lineRule="exact"/>
        <w:jc w:val="center"/>
        <w:rPr>
          <w:rFonts w:ascii="宋体" w:eastAsia="宋体" w:hAnsi="宋体" w:cs="宋体"/>
          <w:b/>
          <w:kern w:val="0"/>
          <w:sz w:val="44"/>
          <w:szCs w:val="44"/>
          <w:lang w:val="zh-CN"/>
        </w:rPr>
      </w:pPr>
      <w:r w:rsidRPr="00455054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第</w:t>
      </w:r>
      <w:r w:rsidRPr="007D1A83">
        <w:rPr>
          <w:rFonts w:ascii="宋体" w:eastAsia="宋体" w:hAnsi="宋体" w:cs="宋体"/>
          <w:b/>
          <w:kern w:val="0"/>
          <w:sz w:val="44"/>
          <w:szCs w:val="44"/>
          <w:lang w:val="zh-CN"/>
        </w:rPr>
        <w:t>14</w:t>
      </w: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5</w:t>
      </w:r>
      <w:r w:rsidRPr="007D1A83">
        <w:rPr>
          <w:rFonts w:ascii="宋体" w:eastAsia="宋体" w:hAnsi="宋体" w:cs="宋体"/>
          <w:b/>
          <w:kern w:val="0"/>
          <w:sz w:val="44"/>
          <w:szCs w:val="44"/>
          <w:lang w:val="zh-CN"/>
        </w:rPr>
        <w:t>00</w:t>
      </w: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99</w:t>
      </w:r>
      <w:r w:rsidRPr="00455054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号提案的</w:t>
      </w: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答复</w:t>
      </w:r>
    </w:p>
    <w:p w:rsidR="008D67E2" w:rsidRPr="0039095D" w:rsidRDefault="008D67E2" w:rsidP="00C7335B">
      <w:pPr>
        <w:spacing w:beforeLines="100" w:line="600" w:lineRule="exact"/>
        <w:jc w:val="right"/>
        <w:rPr>
          <w:rFonts w:ascii="仿宋_GB2312" w:eastAsia="仿宋_GB2312" w:hAnsi="仿宋"/>
          <w:sz w:val="30"/>
          <w:szCs w:val="30"/>
        </w:rPr>
      </w:pPr>
      <w:r w:rsidRPr="0039095D">
        <w:rPr>
          <w:rFonts w:ascii="仿宋_GB2312" w:eastAsia="仿宋_GB2312" w:hAnsi="仿宋" w:hint="eastAsia"/>
          <w:sz w:val="30"/>
          <w:szCs w:val="30"/>
        </w:rPr>
        <w:t>办理结果：解决或采纳</w:t>
      </w:r>
    </w:p>
    <w:p w:rsidR="008D67E2" w:rsidRPr="00C7335B" w:rsidRDefault="008D67E2" w:rsidP="008D67E2">
      <w:pPr>
        <w:spacing w:line="600" w:lineRule="exact"/>
        <w:rPr>
          <w:rFonts w:ascii="仿宋" w:eastAsia="仿宋" w:hAnsi="仿宋"/>
          <w:sz w:val="32"/>
          <w:szCs w:val="32"/>
        </w:rPr>
      </w:pPr>
      <w:r w:rsidRPr="00C7335B">
        <w:rPr>
          <w:rFonts w:ascii="仿宋" w:eastAsia="仿宋" w:hAnsi="仿宋" w:hint="eastAsia"/>
          <w:sz w:val="32"/>
          <w:szCs w:val="32"/>
        </w:rPr>
        <w:t>黄清委员：</w:t>
      </w:r>
    </w:p>
    <w:p w:rsidR="008D67E2" w:rsidRPr="00C7335B" w:rsidRDefault="008D67E2" w:rsidP="008D67E2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7335B">
        <w:rPr>
          <w:rFonts w:ascii="仿宋" w:eastAsia="仿宋" w:hAnsi="仿宋" w:hint="eastAsia"/>
          <w:sz w:val="32"/>
          <w:szCs w:val="32"/>
        </w:rPr>
        <w:t>您提出的《</w:t>
      </w:r>
      <w:r w:rsidR="00FE3754" w:rsidRPr="00C7335B">
        <w:rPr>
          <w:rFonts w:ascii="仿宋" w:eastAsia="仿宋" w:hAnsi="仿宋" w:hint="eastAsia"/>
          <w:sz w:val="32"/>
          <w:szCs w:val="32"/>
        </w:rPr>
        <w:t>关于我区教育兴趣化、自主化与深度化建议》的提案</w:t>
      </w:r>
      <w:r w:rsidRPr="00C7335B">
        <w:rPr>
          <w:rFonts w:ascii="仿宋" w:eastAsia="仿宋" w:hAnsi="仿宋" w:hint="eastAsia"/>
          <w:sz w:val="32"/>
          <w:szCs w:val="32"/>
        </w:rPr>
        <w:t>收悉，经研究，现将办理情况答复如下：</w:t>
      </w:r>
    </w:p>
    <w:p w:rsidR="009B0974" w:rsidRPr="00C7335B" w:rsidRDefault="00FE3754" w:rsidP="00FE375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7335B">
        <w:rPr>
          <w:rFonts w:ascii="仿宋" w:eastAsia="仿宋" w:hAnsi="仿宋" w:hint="eastAsia"/>
          <w:sz w:val="32"/>
          <w:szCs w:val="32"/>
        </w:rPr>
        <w:t>该</w:t>
      </w:r>
      <w:r w:rsidR="00873032" w:rsidRPr="00C7335B">
        <w:rPr>
          <w:rFonts w:ascii="仿宋" w:eastAsia="仿宋" w:hAnsi="仿宋" w:hint="eastAsia"/>
          <w:sz w:val="32"/>
          <w:szCs w:val="32"/>
        </w:rPr>
        <w:t>提案</w:t>
      </w:r>
      <w:r w:rsidR="00415ECF" w:rsidRPr="00C7335B">
        <w:rPr>
          <w:rFonts w:ascii="仿宋" w:eastAsia="仿宋" w:hAnsi="仿宋" w:hint="eastAsia"/>
          <w:sz w:val="32"/>
          <w:szCs w:val="32"/>
        </w:rPr>
        <w:t>从社会未来发展的高度，</w:t>
      </w:r>
      <w:r w:rsidR="00873032" w:rsidRPr="00C7335B">
        <w:rPr>
          <w:rFonts w:ascii="仿宋" w:eastAsia="仿宋" w:hAnsi="仿宋" w:hint="eastAsia"/>
          <w:sz w:val="32"/>
          <w:szCs w:val="32"/>
        </w:rPr>
        <w:t>提议我区中小学要</w:t>
      </w:r>
      <w:r w:rsidR="00415ECF" w:rsidRPr="00C7335B">
        <w:rPr>
          <w:rFonts w:ascii="仿宋" w:eastAsia="仿宋" w:hAnsi="仿宋" w:hint="eastAsia"/>
          <w:sz w:val="32"/>
          <w:szCs w:val="32"/>
        </w:rPr>
        <w:t>注重兴趣化、自主化和深度化。我区基础教育在育人理念、办学理念和具体行动上与此高度一致。</w:t>
      </w:r>
    </w:p>
    <w:p w:rsidR="00003EDD" w:rsidRPr="00C7335B" w:rsidRDefault="00003EDD" w:rsidP="00FE375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7335B">
        <w:rPr>
          <w:rFonts w:ascii="仿宋" w:eastAsia="仿宋" w:hAnsi="仿宋" w:hint="eastAsia"/>
          <w:sz w:val="32"/>
          <w:szCs w:val="32"/>
        </w:rPr>
        <w:t>原来的上海市课程方案，在课程结构上分为基础型课程、拓展型课程和研究型课程。</w:t>
      </w:r>
      <w:r w:rsidR="00B50641" w:rsidRPr="00C7335B">
        <w:rPr>
          <w:rFonts w:ascii="仿宋" w:eastAsia="仿宋" w:hAnsi="仿宋" w:hint="eastAsia"/>
          <w:sz w:val="32"/>
          <w:szCs w:val="32"/>
        </w:rPr>
        <w:t>基础型课程包含了语文、数学、外语，</w:t>
      </w:r>
      <w:r w:rsidR="00A2012E" w:rsidRPr="00C7335B">
        <w:rPr>
          <w:rFonts w:ascii="仿宋" w:eastAsia="仿宋" w:hAnsi="仿宋" w:hint="eastAsia"/>
          <w:sz w:val="32"/>
          <w:szCs w:val="32"/>
        </w:rPr>
        <w:t>政史，</w:t>
      </w:r>
      <w:r w:rsidR="00B50641" w:rsidRPr="00C7335B">
        <w:rPr>
          <w:rFonts w:ascii="仿宋" w:eastAsia="仿宋" w:hAnsi="仿宋" w:hint="eastAsia"/>
          <w:sz w:val="32"/>
          <w:szCs w:val="32"/>
        </w:rPr>
        <w:t>理化生</w:t>
      </w:r>
      <w:r w:rsidR="00A2012E" w:rsidRPr="00C7335B">
        <w:rPr>
          <w:rFonts w:ascii="仿宋" w:eastAsia="仿宋" w:hAnsi="仿宋" w:hint="eastAsia"/>
          <w:sz w:val="32"/>
          <w:szCs w:val="32"/>
        </w:rPr>
        <w:t>地</w:t>
      </w:r>
      <w:r w:rsidR="00B50641" w:rsidRPr="00C7335B">
        <w:rPr>
          <w:rFonts w:ascii="仿宋" w:eastAsia="仿宋" w:hAnsi="仿宋" w:hint="eastAsia"/>
          <w:sz w:val="32"/>
          <w:szCs w:val="32"/>
        </w:rPr>
        <w:t>技，音体美等学科科目；</w:t>
      </w:r>
      <w:r w:rsidR="00FA0E13" w:rsidRPr="00C7335B">
        <w:rPr>
          <w:rFonts w:ascii="仿宋" w:eastAsia="仿宋" w:hAnsi="仿宋" w:hint="eastAsia"/>
          <w:sz w:val="32"/>
          <w:szCs w:val="32"/>
        </w:rPr>
        <w:t>校本实施的</w:t>
      </w:r>
      <w:r w:rsidR="00B50641" w:rsidRPr="00C7335B">
        <w:rPr>
          <w:rFonts w:ascii="仿宋" w:eastAsia="仿宋" w:hAnsi="仿宋" w:hint="eastAsia"/>
          <w:sz w:val="32"/>
          <w:szCs w:val="32"/>
        </w:rPr>
        <w:t>拓展型课程注重学生的兴趣探索和发展，帮助学生寻找其内在的学习动力；</w:t>
      </w:r>
      <w:r w:rsidR="00FA0E13" w:rsidRPr="00C7335B">
        <w:rPr>
          <w:rFonts w:ascii="仿宋" w:eastAsia="仿宋" w:hAnsi="仿宋" w:hint="eastAsia"/>
          <w:sz w:val="32"/>
          <w:szCs w:val="32"/>
        </w:rPr>
        <w:t>校本实施的</w:t>
      </w:r>
      <w:r w:rsidR="00B50641" w:rsidRPr="00C7335B">
        <w:rPr>
          <w:rFonts w:ascii="仿宋" w:eastAsia="仿宋" w:hAnsi="仿宋" w:hint="eastAsia"/>
          <w:sz w:val="32"/>
          <w:szCs w:val="32"/>
        </w:rPr>
        <w:t>研究型课程则注重学生围绕其兴趣与困惑，在研究的过程中深化学习。</w:t>
      </w:r>
    </w:p>
    <w:p w:rsidR="00AA7B37" w:rsidRPr="00C7335B" w:rsidRDefault="00AA7B37" w:rsidP="00FE375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7335B">
        <w:rPr>
          <w:rFonts w:ascii="仿宋" w:eastAsia="仿宋" w:hAnsi="仿宋" w:hint="eastAsia"/>
          <w:sz w:val="32"/>
          <w:szCs w:val="32"/>
        </w:rPr>
        <w:t>国家课程方案中在综合实践活动板块来落实研究性学习，在校本课程板块提供学生兴趣探索和发展的学习时空。</w:t>
      </w:r>
    </w:p>
    <w:p w:rsidR="00B50641" w:rsidRPr="00C7335B" w:rsidRDefault="0020339D" w:rsidP="00FE375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7335B">
        <w:rPr>
          <w:rFonts w:ascii="仿宋" w:eastAsia="仿宋" w:hAnsi="仿宋" w:hint="eastAsia"/>
          <w:sz w:val="32"/>
          <w:szCs w:val="32"/>
        </w:rPr>
        <w:lastRenderedPageBreak/>
        <w:t>我区在研拓板块课程的实施中，</w:t>
      </w:r>
      <w:r w:rsidR="007B0AF1" w:rsidRPr="00C7335B">
        <w:rPr>
          <w:rFonts w:ascii="仿宋" w:eastAsia="仿宋" w:hAnsi="仿宋" w:hint="eastAsia"/>
          <w:sz w:val="32"/>
          <w:szCs w:val="32"/>
        </w:rPr>
        <w:t>注重运用本地文化历史资源，开发了《走近鲁迅》、《邮政博物馆》、《走进四大》等</w:t>
      </w:r>
      <w:r w:rsidR="000565E8" w:rsidRPr="00C7335B">
        <w:rPr>
          <w:rFonts w:ascii="仿宋" w:eastAsia="仿宋" w:hAnsi="仿宋" w:hint="eastAsia"/>
          <w:sz w:val="32"/>
          <w:szCs w:val="32"/>
        </w:rPr>
        <w:t>场馆类</w:t>
      </w:r>
      <w:r w:rsidR="007B0AF1" w:rsidRPr="00C7335B">
        <w:rPr>
          <w:rFonts w:ascii="仿宋" w:eastAsia="仿宋" w:hAnsi="仿宋" w:hint="eastAsia"/>
          <w:sz w:val="32"/>
          <w:szCs w:val="32"/>
        </w:rPr>
        <w:t>拓展科目，</w:t>
      </w:r>
      <w:r w:rsidR="000565E8" w:rsidRPr="00C7335B">
        <w:rPr>
          <w:rFonts w:ascii="仿宋" w:eastAsia="仿宋" w:hAnsi="仿宋" w:hint="eastAsia"/>
          <w:sz w:val="32"/>
          <w:szCs w:val="32"/>
        </w:rPr>
        <w:t>其中2</w:t>
      </w:r>
      <w:r w:rsidR="000565E8" w:rsidRPr="00C7335B">
        <w:rPr>
          <w:rFonts w:ascii="仿宋" w:eastAsia="仿宋" w:hAnsi="仿宋"/>
          <w:sz w:val="32"/>
          <w:szCs w:val="32"/>
        </w:rPr>
        <w:t>007</w:t>
      </w:r>
      <w:r w:rsidR="000565E8" w:rsidRPr="00C7335B">
        <w:rPr>
          <w:rFonts w:ascii="仿宋" w:eastAsia="仿宋" w:hAnsi="仿宋" w:hint="eastAsia"/>
          <w:sz w:val="32"/>
          <w:szCs w:val="32"/>
        </w:rPr>
        <w:t>年开发的《邮政博物馆》课程，是我市第一门</w:t>
      </w:r>
      <w:r w:rsidR="006A2785" w:rsidRPr="00C7335B">
        <w:rPr>
          <w:rFonts w:ascii="仿宋" w:eastAsia="仿宋" w:hAnsi="仿宋" w:hint="eastAsia"/>
          <w:sz w:val="32"/>
          <w:szCs w:val="32"/>
        </w:rPr>
        <w:t>中小学</w:t>
      </w:r>
      <w:r w:rsidR="000565E8" w:rsidRPr="00C7335B">
        <w:rPr>
          <w:rFonts w:ascii="仿宋" w:eastAsia="仿宋" w:hAnsi="仿宋" w:hint="eastAsia"/>
          <w:sz w:val="32"/>
          <w:szCs w:val="32"/>
        </w:rPr>
        <w:t>场馆课程。</w:t>
      </w:r>
      <w:r w:rsidR="003A331C" w:rsidRPr="00C7335B">
        <w:rPr>
          <w:rFonts w:ascii="仿宋" w:eastAsia="仿宋" w:hAnsi="仿宋" w:hint="eastAsia"/>
          <w:sz w:val="32"/>
          <w:szCs w:val="32"/>
        </w:rPr>
        <w:t>小学学段</w:t>
      </w:r>
      <w:r w:rsidR="009D28E2" w:rsidRPr="00C7335B">
        <w:rPr>
          <w:rFonts w:ascii="仿宋" w:eastAsia="仿宋" w:hAnsi="仿宋" w:hint="eastAsia"/>
          <w:sz w:val="32"/>
          <w:szCs w:val="32"/>
        </w:rPr>
        <w:t>则是每周都有一个半天，提供各类兴趣活动，着力开展“快乐活动日”活动。</w:t>
      </w:r>
      <w:r w:rsidR="00E63068" w:rsidRPr="00C7335B">
        <w:rPr>
          <w:rFonts w:ascii="仿宋" w:eastAsia="仿宋" w:hAnsi="仿宋" w:hint="eastAsia"/>
          <w:sz w:val="32"/>
          <w:szCs w:val="32"/>
        </w:rPr>
        <w:t>疫情期间线下的集中现场参观活动暂停，但是学校依托网络，在假期开展场馆“云游”活动，以部分弥补兴趣活动的机会。研拓课程就是这样</w:t>
      </w:r>
      <w:r w:rsidR="009D28E2" w:rsidRPr="00C7335B">
        <w:rPr>
          <w:rFonts w:ascii="仿宋" w:eastAsia="仿宋" w:hAnsi="仿宋" w:hint="eastAsia"/>
          <w:sz w:val="32"/>
          <w:szCs w:val="32"/>
        </w:rPr>
        <w:t>带领小朋友不断澄清自己的兴趣方向，探索本自己能力发展的可能性。</w:t>
      </w:r>
    </w:p>
    <w:p w:rsidR="00B50641" w:rsidRPr="00C7335B" w:rsidRDefault="00C46E22" w:rsidP="00FE375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7335B">
        <w:rPr>
          <w:rFonts w:ascii="仿宋" w:eastAsia="仿宋" w:hAnsi="仿宋" w:hint="eastAsia"/>
          <w:sz w:val="32"/>
          <w:szCs w:val="32"/>
        </w:rPr>
        <w:t>2</w:t>
      </w:r>
      <w:r w:rsidRPr="00C7335B">
        <w:rPr>
          <w:rFonts w:ascii="仿宋" w:eastAsia="仿宋" w:hAnsi="仿宋"/>
          <w:sz w:val="32"/>
          <w:szCs w:val="32"/>
        </w:rPr>
        <w:t>017</w:t>
      </w:r>
      <w:r w:rsidRPr="00C7335B">
        <w:rPr>
          <w:rFonts w:ascii="仿宋" w:eastAsia="仿宋" w:hAnsi="仿宋" w:hint="eastAsia"/>
          <w:sz w:val="32"/>
          <w:szCs w:val="32"/>
        </w:rPr>
        <w:t>年前后，我区还实施了“彩虹计划”七大工程，其中的“自主学习工程”根据国家和上海市中长期教育改革和发展规划纲要精神要求，着眼于每一个学生长远发展和社会文明进步的需要，为学生的终身发展奠定良好的基础，注重发展学生的个性特长，以期学习者的发展潜能得到激发，促进创新意识、创新精神和实践能力发展，增强终身学习意识和能力；进而为经济社会发展培养大量高素质劳动者、大批高水平优秀人才。</w:t>
      </w:r>
    </w:p>
    <w:p w:rsidR="00847426" w:rsidRPr="00C7335B" w:rsidRDefault="00847426" w:rsidP="00FE375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7335B">
        <w:rPr>
          <w:rFonts w:ascii="仿宋" w:eastAsia="仿宋" w:hAnsi="仿宋" w:hint="eastAsia"/>
          <w:sz w:val="32"/>
          <w:szCs w:val="32"/>
        </w:rPr>
        <w:t>围绕自主学习工程的创新课程建设与实施，我区形成了“教育局把方向、机构抓服务、学校主建主实施”这样的三级管理体制。</w:t>
      </w:r>
    </w:p>
    <w:p w:rsidR="00C46E22" w:rsidRPr="00C7335B" w:rsidRDefault="004D2A38" w:rsidP="00FE375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7335B">
        <w:rPr>
          <w:rFonts w:ascii="仿宋" w:eastAsia="仿宋" w:hAnsi="仿宋" w:hint="eastAsia"/>
          <w:sz w:val="32"/>
          <w:szCs w:val="32"/>
        </w:rPr>
        <w:t>我区各学校</w:t>
      </w:r>
      <w:r w:rsidR="00847426" w:rsidRPr="00C7335B">
        <w:rPr>
          <w:rFonts w:ascii="仿宋" w:eastAsia="仿宋" w:hAnsi="仿宋" w:hint="eastAsia"/>
          <w:sz w:val="32"/>
          <w:szCs w:val="32"/>
        </w:rPr>
        <w:t>共建有市级、区、校三级创新实验室</w:t>
      </w:r>
      <w:r w:rsidR="00847426" w:rsidRPr="00C7335B">
        <w:rPr>
          <w:rFonts w:ascii="仿宋" w:eastAsia="仿宋" w:hAnsi="仿宋"/>
          <w:sz w:val="32"/>
          <w:szCs w:val="32"/>
        </w:rPr>
        <w:t>118个，其中市级创新实验室29个</w:t>
      </w:r>
      <w:r w:rsidR="00E63068" w:rsidRPr="00C7335B">
        <w:rPr>
          <w:rFonts w:ascii="仿宋" w:eastAsia="仿宋" w:hAnsi="仿宋" w:hint="eastAsia"/>
          <w:sz w:val="32"/>
          <w:szCs w:val="32"/>
        </w:rPr>
        <w:t>。</w:t>
      </w:r>
    </w:p>
    <w:p w:rsidR="004D7868" w:rsidRPr="00C7335B" w:rsidRDefault="004D7868" w:rsidP="000959A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7335B">
        <w:rPr>
          <w:rFonts w:ascii="仿宋" w:eastAsia="仿宋" w:hAnsi="仿宋" w:hint="eastAsia"/>
          <w:sz w:val="32"/>
          <w:szCs w:val="32"/>
        </w:rPr>
        <w:lastRenderedPageBreak/>
        <w:t>在疫情期间，积极参加“自主学习工程”的学校，师生能够很快适应网络教学的形式，学生的自我管理和教师的教学组织保障了学习活动的顺利开展。</w:t>
      </w:r>
    </w:p>
    <w:p w:rsidR="004D7868" w:rsidRPr="00C7335B" w:rsidRDefault="004D7868" w:rsidP="000959A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7335B">
        <w:rPr>
          <w:rFonts w:ascii="仿宋" w:eastAsia="仿宋" w:hAnsi="仿宋" w:hint="eastAsia"/>
          <w:sz w:val="32"/>
          <w:szCs w:val="32"/>
        </w:rPr>
        <w:t>通过自主学习工程</w:t>
      </w:r>
      <w:r w:rsidR="004D2A38" w:rsidRPr="00C7335B">
        <w:rPr>
          <w:rFonts w:ascii="仿宋" w:eastAsia="仿宋" w:hAnsi="仿宋" w:hint="eastAsia"/>
          <w:sz w:val="32"/>
          <w:szCs w:val="32"/>
        </w:rPr>
        <w:t>的开展，我区各学段的学生在世界性、全国性和区域科创展评活动中取得了傲人的成绩。</w:t>
      </w:r>
    </w:p>
    <w:p w:rsidR="004D2A38" w:rsidRPr="00C7335B" w:rsidRDefault="002D7FEC" w:rsidP="000959A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7335B">
        <w:rPr>
          <w:rFonts w:ascii="仿宋" w:eastAsia="仿宋" w:hAnsi="仿宋" w:hint="eastAsia"/>
          <w:sz w:val="32"/>
          <w:szCs w:val="32"/>
        </w:rPr>
        <w:t>最近教育部、上海市教委就</w:t>
      </w:r>
      <w:r w:rsidR="0074523E" w:rsidRPr="00C7335B">
        <w:rPr>
          <w:rFonts w:ascii="仿宋" w:eastAsia="仿宋" w:hAnsi="仿宋" w:hint="eastAsia"/>
          <w:sz w:val="32"/>
          <w:szCs w:val="32"/>
        </w:rPr>
        <w:t>厘清家校责任、减轻学习负担下达了相关指导文件，我们遵循上级指示</w:t>
      </w:r>
      <w:r w:rsidR="00C94AF5" w:rsidRPr="00C7335B">
        <w:rPr>
          <w:rFonts w:ascii="仿宋" w:eastAsia="仿宋" w:hAnsi="仿宋" w:hint="eastAsia"/>
          <w:sz w:val="32"/>
          <w:szCs w:val="32"/>
        </w:rPr>
        <w:t>和政协提议，</w:t>
      </w:r>
      <w:r w:rsidR="0074523E" w:rsidRPr="00C7335B">
        <w:rPr>
          <w:rFonts w:ascii="仿宋" w:eastAsia="仿宋" w:hAnsi="仿宋" w:hint="eastAsia"/>
          <w:sz w:val="32"/>
          <w:szCs w:val="32"/>
        </w:rPr>
        <w:t>从严从紧把握各自职责范围，力求“化问题于未起”。</w:t>
      </w:r>
    </w:p>
    <w:p w:rsidR="00C94AF5" w:rsidRPr="00C7335B" w:rsidRDefault="00C94AF5" w:rsidP="00847426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959AE" w:rsidRPr="00C7335B" w:rsidRDefault="000959AE" w:rsidP="000959AE">
      <w:pPr>
        <w:spacing w:line="600" w:lineRule="exact"/>
        <w:rPr>
          <w:rFonts w:ascii="仿宋" w:eastAsia="仿宋" w:hAnsi="仿宋"/>
          <w:sz w:val="32"/>
          <w:szCs w:val="32"/>
        </w:rPr>
      </w:pPr>
    </w:p>
    <w:p w:rsidR="000959AE" w:rsidRPr="00C7335B" w:rsidRDefault="000959AE" w:rsidP="000959AE">
      <w:pPr>
        <w:spacing w:line="600" w:lineRule="exact"/>
        <w:rPr>
          <w:rFonts w:ascii="仿宋" w:eastAsia="仿宋" w:hAnsi="仿宋"/>
          <w:sz w:val="32"/>
          <w:szCs w:val="32"/>
        </w:rPr>
      </w:pPr>
    </w:p>
    <w:p w:rsidR="000959AE" w:rsidRPr="00C7335B" w:rsidRDefault="000959AE" w:rsidP="000959AE">
      <w:pPr>
        <w:pStyle w:val="a6"/>
        <w:spacing w:line="600" w:lineRule="exact"/>
        <w:ind w:firstLine="640"/>
        <w:jc w:val="right"/>
        <w:rPr>
          <w:rFonts w:ascii="仿宋" w:eastAsia="仿宋" w:hAnsi="仿宋" w:cs="宋体"/>
          <w:sz w:val="32"/>
          <w:szCs w:val="32"/>
        </w:rPr>
      </w:pPr>
      <w:r w:rsidRPr="00C7335B">
        <w:rPr>
          <w:rFonts w:ascii="仿宋" w:eastAsia="仿宋" w:hAnsi="仿宋" w:cs="宋体" w:hint="eastAsia"/>
          <w:sz w:val="32"/>
          <w:szCs w:val="32"/>
        </w:rPr>
        <w:t xml:space="preserve"> 上海市虹口区教育局</w:t>
      </w:r>
    </w:p>
    <w:p w:rsidR="000959AE" w:rsidRPr="00C7335B" w:rsidRDefault="000959AE" w:rsidP="000959AE">
      <w:pPr>
        <w:pStyle w:val="a6"/>
        <w:spacing w:line="600" w:lineRule="exact"/>
        <w:ind w:firstLine="640"/>
        <w:jc w:val="center"/>
        <w:rPr>
          <w:rFonts w:ascii="仿宋" w:eastAsia="仿宋" w:hAnsi="仿宋" w:cs="宋体"/>
          <w:sz w:val="32"/>
          <w:szCs w:val="32"/>
        </w:rPr>
      </w:pPr>
      <w:r w:rsidRPr="00C7335B">
        <w:rPr>
          <w:rFonts w:ascii="仿宋" w:eastAsia="仿宋" w:hAnsi="仿宋" w:cs="宋体" w:hint="eastAsia"/>
          <w:sz w:val="32"/>
          <w:szCs w:val="32"/>
        </w:rPr>
        <w:t xml:space="preserve">                             2021年3月12日</w:t>
      </w:r>
    </w:p>
    <w:p w:rsidR="000959AE" w:rsidRPr="00C7335B" w:rsidRDefault="000959AE" w:rsidP="000959AE">
      <w:pPr>
        <w:spacing w:line="600" w:lineRule="exact"/>
        <w:jc w:val="left"/>
        <w:rPr>
          <w:rFonts w:ascii="仿宋" w:eastAsia="仿宋" w:hAnsi="仿宋"/>
          <w:sz w:val="32"/>
          <w:szCs w:val="32"/>
        </w:rPr>
      </w:pPr>
    </w:p>
    <w:p w:rsidR="000959AE" w:rsidRPr="00C7335B" w:rsidRDefault="000959AE" w:rsidP="000959AE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7335B">
        <w:rPr>
          <w:rFonts w:ascii="仿宋" w:eastAsia="仿宋" w:hAnsi="仿宋"/>
          <w:sz w:val="32"/>
          <w:szCs w:val="32"/>
        </w:rPr>
        <w:t>联系人姓名：</w:t>
      </w:r>
      <w:r w:rsidRPr="00C7335B">
        <w:rPr>
          <w:rFonts w:ascii="仿宋" w:eastAsia="仿宋" w:hAnsi="仿宋" w:hint="eastAsia"/>
          <w:sz w:val="32"/>
          <w:szCs w:val="32"/>
        </w:rPr>
        <w:t>赵灏</w:t>
      </w:r>
      <w:r w:rsidRPr="00C7335B">
        <w:rPr>
          <w:rFonts w:ascii="仿宋" w:eastAsia="仿宋" w:hAnsi="仿宋"/>
          <w:sz w:val="32"/>
          <w:szCs w:val="32"/>
        </w:rPr>
        <w:t xml:space="preserve">  </w:t>
      </w:r>
      <w:r w:rsidRPr="00C7335B">
        <w:rPr>
          <w:rFonts w:ascii="仿宋" w:eastAsia="仿宋" w:hAnsi="仿宋" w:hint="eastAsia"/>
          <w:sz w:val="32"/>
          <w:szCs w:val="32"/>
        </w:rPr>
        <w:t xml:space="preserve">          </w:t>
      </w:r>
      <w:r w:rsidRPr="00C7335B">
        <w:rPr>
          <w:rFonts w:ascii="仿宋" w:eastAsia="仿宋" w:hAnsi="仿宋"/>
          <w:sz w:val="32"/>
          <w:szCs w:val="32"/>
        </w:rPr>
        <w:t>联系电话：</w:t>
      </w:r>
      <w:r w:rsidRPr="00C7335B">
        <w:rPr>
          <w:rFonts w:ascii="仿宋" w:eastAsia="仿宋" w:hAnsi="仿宋" w:hint="eastAsia"/>
          <w:sz w:val="32"/>
          <w:szCs w:val="32"/>
        </w:rPr>
        <w:t>15502121600</w:t>
      </w:r>
    </w:p>
    <w:p w:rsidR="000959AE" w:rsidRPr="00C7335B" w:rsidRDefault="000959AE" w:rsidP="000959AE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7335B">
        <w:rPr>
          <w:rFonts w:ascii="仿宋" w:eastAsia="仿宋" w:hAnsi="仿宋" w:hint="eastAsia"/>
          <w:sz w:val="32"/>
          <w:szCs w:val="32"/>
        </w:rPr>
        <w:t>联系地址：欧阳路502号      邮政编码：200081</w:t>
      </w:r>
    </w:p>
    <w:p w:rsidR="000959AE" w:rsidRPr="00C7335B" w:rsidRDefault="000959AE" w:rsidP="000959AE">
      <w:pPr>
        <w:spacing w:line="600" w:lineRule="exact"/>
        <w:rPr>
          <w:rFonts w:ascii="仿宋" w:eastAsia="仿宋" w:hAnsi="仿宋"/>
          <w:sz w:val="32"/>
          <w:szCs w:val="32"/>
        </w:rPr>
      </w:pPr>
    </w:p>
    <w:p w:rsidR="00C94AF5" w:rsidRPr="00C7335B" w:rsidRDefault="00C94AF5" w:rsidP="00847426">
      <w:pPr>
        <w:ind w:firstLineChars="200" w:firstLine="560"/>
        <w:rPr>
          <w:rFonts w:ascii="仿宋" w:eastAsia="仿宋" w:hAnsi="仿宋"/>
          <w:sz w:val="28"/>
          <w:szCs w:val="28"/>
        </w:rPr>
      </w:pPr>
    </w:p>
    <w:sectPr w:rsidR="00C94AF5" w:rsidRPr="00C7335B" w:rsidSect="00E3722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580" w:rsidRDefault="00BC0580" w:rsidP="009B0974">
      <w:r>
        <w:separator/>
      </w:r>
    </w:p>
  </w:endnote>
  <w:endnote w:type="continuationSeparator" w:id="1">
    <w:p w:rsidR="00BC0580" w:rsidRDefault="00BC0580" w:rsidP="009B0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489453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9B0974" w:rsidRDefault="009C0A9D">
            <w:pPr>
              <w:pStyle w:val="a4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 w:rsidR="009B0974"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335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9B0974"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="009B0974"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335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B0974" w:rsidRDefault="009B097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580" w:rsidRDefault="00BC0580" w:rsidP="009B0974">
      <w:r>
        <w:separator/>
      </w:r>
    </w:p>
  </w:footnote>
  <w:footnote w:type="continuationSeparator" w:id="1">
    <w:p w:rsidR="00BC0580" w:rsidRDefault="00BC0580" w:rsidP="009B09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5F98"/>
    <w:rsid w:val="00003EDD"/>
    <w:rsid w:val="000565E8"/>
    <w:rsid w:val="000959AE"/>
    <w:rsid w:val="0012491D"/>
    <w:rsid w:val="0020339D"/>
    <w:rsid w:val="002D7FEC"/>
    <w:rsid w:val="003804D5"/>
    <w:rsid w:val="003A331C"/>
    <w:rsid w:val="00415ECF"/>
    <w:rsid w:val="00415F98"/>
    <w:rsid w:val="004C426C"/>
    <w:rsid w:val="004D2A38"/>
    <w:rsid w:val="004D7868"/>
    <w:rsid w:val="0062170F"/>
    <w:rsid w:val="006A2785"/>
    <w:rsid w:val="00722ACC"/>
    <w:rsid w:val="0074523E"/>
    <w:rsid w:val="007B0AF1"/>
    <w:rsid w:val="00847426"/>
    <w:rsid w:val="008606F0"/>
    <w:rsid w:val="00873032"/>
    <w:rsid w:val="008D67E2"/>
    <w:rsid w:val="009B0974"/>
    <w:rsid w:val="009C0A9D"/>
    <w:rsid w:val="009D28E2"/>
    <w:rsid w:val="00A07299"/>
    <w:rsid w:val="00A2012E"/>
    <w:rsid w:val="00AA2300"/>
    <w:rsid w:val="00AA7B37"/>
    <w:rsid w:val="00B50641"/>
    <w:rsid w:val="00BC0580"/>
    <w:rsid w:val="00C148FA"/>
    <w:rsid w:val="00C30898"/>
    <w:rsid w:val="00C3147D"/>
    <w:rsid w:val="00C334D6"/>
    <w:rsid w:val="00C46E22"/>
    <w:rsid w:val="00C7335B"/>
    <w:rsid w:val="00C94AF5"/>
    <w:rsid w:val="00CF38D6"/>
    <w:rsid w:val="00E37225"/>
    <w:rsid w:val="00E63068"/>
    <w:rsid w:val="00FA0E13"/>
    <w:rsid w:val="00FE3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2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09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09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09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097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D67E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D67E2"/>
    <w:rPr>
      <w:sz w:val="18"/>
      <w:szCs w:val="18"/>
    </w:rPr>
  </w:style>
  <w:style w:type="paragraph" w:styleId="a6">
    <w:name w:val="List Paragraph"/>
    <w:basedOn w:val="a"/>
    <w:qFormat/>
    <w:rsid w:val="000959AE"/>
    <w:pPr>
      <w:ind w:firstLineChars="200" w:firstLine="420"/>
    </w:pPr>
    <w:rPr>
      <w:rFonts w:ascii="Calibri" w:eastAsia="宋体" w:hAnsi="Calibri" w:cs="Times New Roman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microsoft.com/office/2007/relationships/diagramDrawing" Target="diagrams/drawing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56B94FF-C862-43EE-9800-2394391B31E9}">
      <dsp:nvSpPr>
        <dsp:cNvPr id="0" name=""/>
        <dsp:cNvSpPr/>
      </dsp:nvSpPr>
      <dsp:spPr>
        <a:xfrm>
          <a:off x="1683987" y="596286"/>
          <a:ext cx="153043" cy="4999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9986"/>
              </a:lnTo>
              <a:lnTo>
                <a:pt x="153043" y="499986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C3FD0D-B5E1-4BF7-BC95-11565D047816}">
      <dsp:nvSpPr>
        <dsp:cNvPr id="0" name=""/>
        <dsp:cNvSpPr/>
      </dsp:nvSpPr>
      <dsp:spPr>
        <a:xfrm>
          <a:off x="1530943" y="596286"/>
          <a:ext cx="153043" cy="499986"/>
        </a:xfrm>
        <a:custGeom>
          <a:avLst/>
          <a:gdLst/>
          <a:ahLst/>
          <a:cxnLst/>
          <a:rect l="0" t="0" r="0" b="0"/>
          <a:pathLst>
            <a:path>
              <a:moveTo>
                <a:pt x="153043" y="0"/>
              </a:moveTo>
              <a:lnTo>
                <a:pt x="153043" y="499986"/>
              </a:lnTo>
              <a:lnTo>
                <a:pt x="0" y="499986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8986B22-1297-495C-B540-A2195D5D8810}">
      <dsp:nvSpPr>
        <dsp:cNvPr id="0" name=""/>
        <dsp:cNvSpPr/>
      </dsp:nvSpPr>
      <dsp:spPr>
        <a:xfrm>
          <a:off x="1683987" y="596286"/>
          <a:ext cx="1202079" cy="9999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91727"/>
              </a:lnTo>
              <a:lnTo>
                <a:pt x="1202079" y="891727"/>
              </a:lnTo>
              <a:lnTo>
                <a:pt x="1202079" y="999972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6F4D1B-8447-4DD9-A423-6F576E613F3A}">
      <dsp:nvSpPr>
        <dsp:cNvPr id="0" name=""/>
        <dsp:cNvSpPr/>
      </dsp:nvSpPr>
      <dsp:spPr>
        <a:xfrm>
          <a:off x="1638267" y="596286"/>
          <a:ext cx="91440" cy="99997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99972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0B57AC8-266A-45EE-8F7C-C3A2DEE4BF49}">
      <dsp:nvSpPr>
        <dsp:cNvPr id="0" name=""/>
        <dsp:cNvSpPr/>
      </dsp:nvSpPr>
      <dsp:spPr>
        <a:xfrm>
          <a:off x="481908" y="596286"/>
          <a:ext cx="1202079" cy="999972"/>
        </a:xfrm>
        <a:custGeom>
          <a:avLst/>
          <a:gdLst/>
          <a:ahLst/>
          <a:cxnLst/>
          <a:rect l="0" t="0" r="0" b="0"/>
          <a:pathLst>
            <a:path>
              <a:moveTo>
                <a:pt x="1202079" y="0"/>
              </a:moveTo>
              <a:lnTo>
                <a:pt x="1202079" y="891727"/>
              </a:lnTo>
              <a:lnTo>
                <a:pt x="0" y="891727"/>
              </a:lnTo>
              <a:lnTo>
                <a:pt x="0" y="999972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233943B-875B-4799-8A0C-18BCFC678F53}">
      <dsp:nvSpPr>
        <dsp:cNvPr id="0" name=""/>
        <dsp:cNvSpPr/>
      </dsp:nvSpPr>
      <dsp:spPr>
        <a:xfrm>
          <a:off x="1235992" y="132381"/>
          <a:ext cx="895991" cy="463904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65462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200" b="1" u="none" kern="1200" dirty="0">
              <a:effectLst>
                <a:outerShdw blurRad="38100" dist="38100" dir="2700000" algn="tl">
                  <a:srgbClr val="000000">
                    <a:alpha val="43137"/>
                  </a:srgbClr>
                </a:outerShdw>
              </a:effectLst>
              <a:latin typeface="微软雅黑" panose="020B0503020204020204" pitchFamily="34" charset="-122"/>
              <a:ea typeface="微软雅黑" panose="020B0503020204020204" pitchFamily="34" charset="-122"/>
            </a:rPr>
            <a:t>区教育局</a:t>
          </a:r>
        </a:p>
      </dsp:txBody>
      <dsp:txXfrm>
        <a:off x="1235992" y="132381"/>
        <a:ext cx="895991" cy="463904"/>
      </dsp:txXfrm>
    </dsp:sp>
    <dsp:sp modelId="{AF93D970-7E66-4CF9-B8AD-E3E5E5A5CC52}">
      <dsp:nvSpPr>
        <dsp:cNvPr id="0" name=""/>
        <dsp:cNvSpPr/>
      </dsp:nvSpPr>
      <dsp:spPr>
        <a:xfrm>
          <a:off x="1415190" y="493196"/>
          <a:ext cx="806392" cy="15463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700" kern="1200" dirty="0">
              <a:latin typeface="微软雅黑" panose="020B0503020204020204" pitchFamily="34" charset="-122"/>
              <a:ea typeface="微软雅黑" panose="020B0503020204020204" pitchFamily="34" charset="-122"/>
            </a:rPr>
            <a:t>把方向</a:t>
          </a:r>
        </a:p>
      </dsp:txBody>
      <dsp:txXfrm>
        <a:off x="1415190" y="493196"/>
        <a:ext cx="806392" cy="154634"/>
      </dsp:txXfrm>
    </dsp:sp>
    <dsp:sp modelId="{2AED02FA-A0E7-4D25-94C2-00CC4376FC0F}">
      <dsp:nvSpPr>
        <dsp:cNvPr id="0" name=""/>
        <dsp:cNvSpPr/>
      </dsp:nvSpPr>
      <dsp:spPr>
        <a:xfrm>
          <a:off x="33912" y="1596258"/>
          <a:ext cx="895991" cy="463904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5462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1" u="none" kern="1200" dirty="0">
              <a:effectLst>
                <a:outerShdw blurRad="38100" dist="38100" dir="2700000" algn="tl">
                  <a:srgbClr val="000000">
                    <a:alpha val="43137"/>
                  </a:srgbClr>
                </a:outerShdw>
              </a:effectLst>
              <a:latin typeface="微软雅黑" panose="020B0503020204020204" pitchFamily="34" charset="-122"/>
              <a:ea typeface="微软雅黑" panose="020B0503020204020204" pitchFamily="34" charset="-122"/>
            </a:rPr>
            <a:t>各高中</a:t>
          </a:r>
        </a:p>
      </dsp:txBody>
      <dsp:txXfrm>
        <a:off x="33912" y="1596258"/>
        <a:ext cx="895991" cy="463904"/>
      </dsp:txXfrm>
    </dsp:sp>
    <dsp:sp modelId="{ED057E99-E24A-4F15-B799-95192DD2C0BF}">
      <dsp:nvSpPr>
        <dsp:cNvPr id="0" name=""/>
        <dsp:cNvSpPr/>
      </dsp:nvSpPr>
      <dsp:spPr>
        <a:xfrm>
          <a:off x="213111" y="1957073"/>
          <a:ext cx="806392" cy="15463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700" kern="1200" dirty="0">
              <a:latin typeface="微软雅黑" panose="020B0503020204020204" pitchFamily="34" charset="-122"/>
              <a:ea typeface="微软雅黑" panose="020B0503020204020204" pitchFamily="34" charset="-122"/>
            </a:rPr>
            <a:t>主建主实践</a:t>
          </a:r>
        </a:p>
      </dsp:txBody>
      <dsp:txXfrm>
        <a:off x="213111" y="1957073"/>
        <a:ext cx="806392" cy="154634"/>
      </dsp:txXfrm>
    </dsp:sp>
    <dsp:sp modelId="{D17363A6-9222-4291-B4BC-5249D8B16851}">
      <dsp:nvSpPr>
        <dsp:cNvPr id="0" name=""/>
        <dsp:cNvSpPr/>
      </dsp:nvSpPr>
      <dsp:spPr>
        <a:xfrm>
          <a:off x="1235992" y="1596258"/>
          <a:ext cx="895991" cy="463904"/>
        </a:xfrm>
        <a:prstGeom prst="rect">
          <a:avLst/>
        </a:prstGeom>
        <a:gradFill rotWithShape="0">
          <a:gsLst>
            <a:gs pos="0">
              <a:schemeClr val="accent3">
                <a:hueOff val="1355300"/>
                <a:satOff val="50000"/>
                <a:lumOff val="-7353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1355300"/>
                <a:satOff val="50000"/>
                <a:lumOff val="-7353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1355300"/>
                <a:satOff val="50000"/>
                <a:lumOff val="-7353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5462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1" u="none" kern="1200" dirty="0">
              <a:effectLst>
                <a:outerShdw blurRad="38100" dist="38100" dir="2700000" algn="tl">
                  <a:srgbClr val="000000">
                    <a:alpha val="43137"/>
                  </a:srgbClr>
                </a:outerShdw>
              </a:effectLst>
              <a:latin typeface="微软雅黑" panose="020B0503020204020204" pitchFamily="34" charset="-122"/>
              <a:ea typeface="微软雅黑" panose="020B0503020204020204" pitchFamily="34" charset="-122"/>
            </a:rPr>
            <a:t>各初中</a:t>
          </a:r>
        </a:p>
      </dsp:txBody>
      <dsp:txXfrm>
        <a:off x="1235992" y="1596258"/>
        <a:ext cx="895991" cy="463904"/>
      </dsp:txXfrm>
    </dsp:sp>
    <dsp:sp modelId="{4E8BBA5A-A4E6-44E9-A64A-6E66BE9F91BA}">
      <dsp:nvSpPr>
        <dsp:cNvPr id="0" name=""/>
        <dsp:cNvSpPr/>
      </dsp:nvSpPr>
      <dsp:spPr>
        <a:xfrm>
          <a:off x="1415190" y="1957073"/>
          <a:ext cx="806392" cy="15463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3">
              <a:hueOff val="1355300"/>
              <a:satOff val="50000"/>
              <a:lumOff val="-7353"/>
              <a:alphaOff val="0"/>
            </a:schemeClr>
          </a:solidFill>
          <a:prstDash val="solid"/>
          <a:miter lim="800000"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700" kern="1200" dirty="0">
              <a:latin typeface="微软雅黑" panose="020B0503020204020204" pitchFamily="34" charset="-122"/>
              <a:ea typeface="微软雅黑" panose="020B0503020204020204" pitchFamily="34" charset="-122"/>
            </a:rPr>
            <a:t>主建主实践</a:t>
          </a:r>
        </a:p>
      </dsp:txBody>
      <dsp:txXfrm>
        <a:off x="1415190" y="1957073"/>
        <a:ext cx="806392" cy="154634"/>
      </dsp:txXfrm>
    </dsp:sp>
    <dsp:sp modelId="{66218492-2E64-4E98-B65D-B6F9D28ECA73}">
      <dsp:nvSpPr>
        <dsp:cNvPr id="0" name=""/>
        <dsp:cNvSpPr/>
      </dsp:nvSpPr>
      <dsp:spPr>
        <a:xfrm>
          <a:off x="2438071" y="1596258"/>
          <a:ext cx="895991" cy="463904"/>
        </a:xfrm>
        <a:prstGeom prst="rect">
          <a:avLst/>
        </a:prstGeom>
        <a:gradFill rotWithShape="0">
          <a:gsLst>
            <a:gs pos="0">
              <a:schemeClr val="accent3">
                <a:hueOff val="2710599"/>
                <a:satOff val="100000"/>
                <a:lumOff val="-14706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2710599"/>
                <a:satOff val="100000"/>
                <a:lumOff val="-14706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2710599"/>
                <a:satOff val="100000"/>
                <a:lumOff val="-14706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5462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1" u="none" kern="1200" dirty="0">
              <a:effectLst>
                <a:outerShdw blurRad="38100" dist="38100" dir="2700000" algn="tl">
                  <a:srgbClr val="000000">
                    <a:alpha val="43137"/>
                  </a:srgbClr>
                </a:outerShdw>
              </a:effectLst>
              <a:latin typeface="微软雅黑" panose="020B0503020204020204" pitchFamily="34" charset="-122"/>
              <a:ea typeface="微软雅黑" panose="020B0503020204020204" pitchFamily="34" charset="-122"/>
            </a:rPr>
            <a:t>各小学</a:t>
          </a:r>
        </a:p>
      </dsp:txBody>
      <dsp:txXfrm>
        <a:off x="2438071" y="1596258"/>
        <a:ext cx="895991" cy="463904"/>
      </dsp:txXfrm>
    </dsp:sp>
    <dsp:sp modelId="{C0313EF5-4810-41D1-8BAD-AFD18B6A908C}">
      <dsp:nvSpPr>
        <dsp:cNvPr id="0" name=""/>
        <dsp:cNvSpPr/>
      </dsp:nvSpPr>
      <dsp:spPr>
        <a:xfrm>
          <a:off x="2617269" y="1957073"/>
          <a:ext cx="806392" cy="15463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3">
              <a:hueOff val="2710599"/>
              <a:satOff val="100000"/>
              <a:lumOff val="-14706"/>
              <a:alphaOff val="0"/>
            </a:schemeClr>
          </a:solidFill>
          <a:prstDash val="solid"/>
          <a:miter lim="800000"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700" kern="1200" dirty="0">
              <a:latin typeface="微软雅黑" panose="020B0503020204020204" pitchFamily="34" charset="-122"/>
              <a:ea typeface="微软雅黑" panose="020B0503020204020204" pitchFamily="34" charset="-122"/>
            </a:rPr>
            <a:t>主建主实践</a:t>
          </a:r>
        </a:p>
      </dsp:txBody>
      <dsp:txXfrm>
        <a:off x="2617269" y="1957073"/>
        <a:ext cx="806392" cy="154634"/>
      </dsp:txXfrm>
    </dsp:sp>
    <dsp:sp modelId="{03D0FF23-6706-42F2-BB6E-FC740909D8F6}">
      <dsp:nvSpPr>
        <dsp:cNvPr id="0" name=""/>
        <dsp:cNvSpPr/>
      </dsp:nvSpPr>
      <dsp:spPr>
        <a:xfrm>
          <a:off x="634952" y="864320"/>
          <a:ext cx="895991" cy="463904"/>
        </a:xfrm>
        <a:prstGeom prst="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5462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050" b="1" u="none" kern="1200" dirty="0">
              <a:solidFill>
                <a:schemeClr val="tx1">
                  <a:lumMod val="85000"/>
                  <a:lumOff val="15000"/>
                </a:schemeClr>
              </a:solidFill>
              <a:effectLst>
                <a:outerShdw blurRad="38100" dist="38100" dir="2700000" algn="tl">
                  <a:srgbClr val="000000">
                    <a:alpha val="43137"/>
                  </a:srgbClr>
                </a:outerShdw>
              </a:effectLst>
              <a:latin typeface="微软雅黑" panose="020B0503020204020204" pitchFamily="34" charset="-122"/>
              <a:ea typeface="微软雅黑" panose="020B0503020204020204" pitchFamily="34" charset="-122"/>
            </a:rPr>
            <a:t>区教育事务</a:t>
          </a:r>
          <a:br>
            <a:rPr lang="en-US" altLang="zh-CN" sz="1050" b="1" u="none" kern="1200" dirty="0">
              <a:solidFill>
                <a:schemeClr val="tx1">
                  <a:lumMod val="85000"/>
                  <a:lumOff val="15000"/>
                </a:schemeClr>
              </a:solidFill>
              <a:effectLst>
                <a:outerShdw blurRad="38100" dist="38100" dir="2700000" algn="tl">
                  <a:srgbClr val="000000">
                    <a:alpha val="43137"/>
                  </a:srgbClr>
                </a:outerShdw>
              </a:effectLst>
              <a:latin typeface="微软雅黑" panose="020B0503020204020204" pitchFamily="34" charset="-122"/>
              <a:ea typeface="微软雅黑" panose="020B0503020204020204" pitchFamily="34" charset="-122"/>
            </a:rPr>
          </a:br>
          <a:r>
            <a:rPr lang="zh-CN" altLang="en-US" sz="1050" b="1" u="none" kern="1200" dirty="0">
              <a:solidFill>
                <a:schemeClr val="tx1">
                  <a:lumMod val="85000"/>
                  <a:lumOff val="15000"/>
                </a:schemeClr>
              </a:solidFill>
              <a:effectLst>
                <a:outerShdw blurRad="38100" dist="38100" dir="2700000" algn="tl">
                  <a:srgbClr val="000000">
                    <a:alpha val="43137"/>
                  </a:srgbClr>
                </a:outerShdw>
              </a:effectLst>
              <a:latin typeface="微软雅黑" panose="020B0503020204020204" pitchFamily="34" charset="-122"/>
              <a:ea typeface="微软雅黑" panose="020B0503020204020204" pitchFamily="34" charset="-122"/>
            </a:rPr>
            <a:t>服务中心</a:t>
          </a:r>
        </a:p>
      </dsp:txBody>
      <dsp:txXfrm>
        <a:off x="634952" y="864320"/>
        <a:ext cx="895991" cy="463904"/>
      </dsp:txXfrm>
    </dsp:sp>
    <dsp:sp modelId="{3AD2811E-D8B7-4703-8D96-471607132230}">
      <dsp:nvSpPr>
        <dsp:cNvPr id="0" name=""/>
        <dsp:cNvSpPr/>
      </dsp:nvSpPr>
      <dsp:spPr>
        <a:xfrm>
          <a:off x="814150" y="1225134"/>
          <a:ext cx="806392" cy="15463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700" kern="1200" dirty="0">
              <a:latin typeface="微软雅黑" panose="020B0503020204020204" pitchFamily="34" charset="-122"/>
              <a:ea typeface="微软雅黑" panose="020B0503020204020204" pitchFamily="34" charset="-122"/>
            </a:rPr>
            <a:t>抓服务</a:t>
          </a:r>
        </a:p>
      </dsp:txBody>
      <dsp:txXfrm>
        <a:off x="814150" y="1225134"/>
        <a:ext cx="806392" cy="154634"/>
      </dsp:txXfrm>
    </dsp:sp>
    <dsp:sp modelId="{03E8BAC9-034E-4717-9250-53B15516B7D8}">
      <dsp:nvSpPr>
        <dsp:cNvPr id="0" name=""/>
        <dsp:cNvSpPr/>
      </dsp:nvSpPr>
      <dsp:spPr>
        <a:xfrm>
          <a:off x="1837031" y="864320"/>
          <a:ext cx="895991" cy="463904"/>
        </a:xfrm>
        <a:prstGeom prst="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5462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050" b="1" u="none" kern="1200" dirty="0">
              <a:solidFill>
                <a:schemeClr val="tx1">
                  <a:lumMod val="85000"/>
                  <a:lumOff val="15000"/>
                </a:schemeClr>
              </a:solidFill>
              <a:effectLst>
                <a:outerShdw blurRad="38100" dist="38100" dir="2700000" algn="tl">
                  <a:srgbClr val="000000">
                    <a:alpha val="43137"/>
                  </a:srgbClr>
                </a:outerShdw>
              </a:effectLst>
              <a:latin typeface="微软雅黑" panose="020B0503020204020204" pitchFamily="34" charset="-122"/>
              <a:ea typeface="微软雅黑" panose="020B0503020204020204" pitchFamily="34" charset="-122"/>
            </a:rPr>
            <a:t>区教育学院</a:t>
          </a:r>
        </a:p>
      </dsp:txBody>
      <dsp:txXfrm>
        <a:off x="1837031" y="864320"/>
        <a:ext cx="895991" cy="463904"/>
      </dsp:txXfrm>
    </dsp:sp>
    <dsp:sp modelId="{969EC496-C50B-49E1-ADB7-E3FB7CE839EC}">
      <dsp:nvSpPr>
        <dsp:cNvPr id="0" name=""/>
        <dsp:cNvSpPr/>
      </dsp:nvSpPr>
      <dsp:spPr>
        <a:xfrm>
          <a:off x="2016230" y="1225134"/>
          <a:ext cx="806392" cy="15463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700" kern="1200" dirty="0">
              <a:latin typeface="微软雅黑" panose="020B0503020204020204" pitchFamily="34" charset="-122"/>
              <a:ea typeface="微软雅黑" panose="020B0503020204020204" pitchFamily="34" charset="-122"/>
            </a:rPr>
            <a:t>抓服务</a:t>
          </a:r>
        </a:p>
      </dsp:txBody>
      <dsp:txXfrm>
        <a:off x="2016230" y="1225134"/>
        <a:ext cx="806392" cy="154634"/>
      </dsp:txXfrm>
    </dsp:sp>
  </dsp:spTree>
</dsp:drawing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柳 栋</dc:creator>
  <cp:keywords/>
  <dc:description/>
  <cp:lastModifiedBy>ntko</cp:lastModifiedBy>
  <cp:revision>35</cp:revision>
  <cp:lastPrinted>2021-05-08T07:44:00Z</cp:lastPrinted>
  <dcterms:created xsi:type="dcterms:W3CDTF">2021-03-04T01:34:00Z</dcterms:created>
  <dcterms:modified xsi:type="dcterms:W3CDTF">2021-05-08T07:45:00Z</dcterms:modified>
</cp:coreProperties>
</file>