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2D14" w:rsidRDefault="008F2D14" w:rsidP="008F2D14">
      <w:pPr>
        <w:autoSpaceDE w:val="0"/>
        <w:autoSpaceDN w:val="0"/>
        <w:adjustRightInd w:val="0"/>
        <w:snapToGrid w:val="0"/>
        <w:spacing w:line="400" w:lineRule="exact"/>
        <w:jc w:val="left"/>
        <w:rPr>
          <w:rFonts w:ascii="微软雅黑" w:eastAsia="微软雅黑" w:hAnsi="微软雅黑" w:cs="宋体" w:hint="eastAsia"/>
          <w:kern w:val="0"/>
          <w:szCs w:val="32"/>
          <w:lang w:val="zh-CN"/>
        </w:rPr>
      </w:pPr>
    </w:p>
    <w:p w:rsidR="008F2D14" w:rsidRDefault="008F2D14" w:rsidP="008F2D14">
      <w:pPr>
        <w:autoSpaceDE w:val="0"/>
        <w:autoSpaceDN w:val="0"/>
        <w:adjustRightInd w:val="0"/>
        <w:snapToGrid w:val="0"/>
        <w:spacing w:line="400" w:lineRule="exact"/>
        <w:jc w:val="left"/>
        <w:rPr>
          <w:rFonts w:ascii="微软雅黑" w:eastAsia="微软雅黑" w:hAnsi="微软雅黑" w:cs="宋体"/>
          <w:kern w:val="0"/>
          <w:szCs w:val="32"/>
          <w:lang w:val="zh-CN"/>
        </w:rPr>
      </w:pPr>
    </w:p>
    <w:p w:rsidR="008F2D14" w:rsidRDefault="008F2D14" w:rsidP="008F2D14">
      <w:pPr>
        <w:autoSpaceDE w:val="0"/>
        <w:autoSpaceDN w:val="0"/>
        <w:adjustRightInd w:val="0"/>
        <w:snapToGrid w:val="0"/>
        <w:spacing w:line="400" w:lineRule="exact"/>
        <w:jc w:val="left"/>
        <w:rPr>
          <w:rFonts w:ascii="微软雅黑" w:eastAsia="微软雅黑" w:hAnsi="微软雅黑" w:cs="宋体"/>
          <w:kern w:val="0"/>
          <w:szCs w:val="32"/>
          <w:lang w:val="zh-CN"/>
        </w:rPr>
      </w:pPr>
    </w:p>
    <w:p w:rsidR="008F2D14" w:rsidRDefault="008F2D14" w:rsidP="008F2D14">
      <w:pPr>
        <w:autoSpaceDE w:val="0"/>
        <w:autoSpaceDN w:val="0"/>
        <w:adjustRightInd w:val="0"/>
        <w:snapToGrid w:val="0"/>
        <w:spacing w:line="400" w:lineRule="exact"/>
        <w:jc w:val="left"/>
        <w:rPr>
          <w:rFonts w:ascii="微软雅黑" w:eastAsia="微软雅黑" w:hAnsi="微软雅黑" w:cs="宋体"/>
          <w:kern w:val="0"/>
          <w:szCs w:val="32"/>
          <w:lang w:val="zh-CN"/>
        </w:rPr>
      </w:pPr>
    </w:p>
    <w:p w:rsidR="008F2D14" w:rsidRPr="00B935BC" w:rsidRDefault="008F2D14" w:rsidP="008F2D14">
      <w:pPr>
        <w:autoSpaceDE w:val="0"/>
        <w:autoSpaceDN w:val="0"/>
        <w:adjustRightInd w:val="0"/>
        <w:snapToGrid w:val="0"/>
        <w:spacing w:line="560" w:lineRule="exact"/>
        <w:jc w:val="left"/>
        <w:rPr>
          <w:rFonts w:ascii="黑体" w:eastAsia="黑体" w:hAnsi="黑体" w:cs="宋体"/>
          <w:kern w:val="0"/>
          <w:sz w:val="28"/>
          <w:szCs w:val="28"/>
          <w:lang w:val="zh-CN"/>
        </w:rPr>
      </w:pPr>
      <w:r w:rsidRPr="00B935BC">
        <w:rPr>
          <w:rFonts w:ascii="黑体" w:eastAsia="黑体" w:hAnsi="黑体" w:cs="宋体" w:hint="eastAsia"/>
          <w:kern w:val="0"/>
          <w:sz w:val="28"/>
          <w:szCs w:val="28"/>
          <w:lang w:val="zh-CN"/>
        </w:rPr>
        <w:t>主动公开</w:t>
      </w:r>
    </w:p>
    <w:p w:rsidR="008F2D14" w:rsidRPr="00B935BC" w:rsidRDefault="008F2D14" w:rsidP="00B935BC">
      <w:pPr>
        <w:autoSpaceDE w:val="0"/>
        <w:autoSpaceDN w:val="0"/>
        <w:adjustRightInd w:val="0"/>
        <w:snapToGrid w:val="0"/>
        <w:spacing w:beforeLines="50" w:line="480" w:lineRule="exact"/>
        <w:jc w:val="center"/>
        <w:rPr>
          <w:rFonts w:ascii="宋体" w:eastAsia="宋体" w:hAnsi="宋体" w:cs="宋体"/>
          <w:b/>
          <w:kern w:val="0"/>
          <w:sz w:val="44"/>
          <w:szCs w:val="44"/>
          <w:lang w:val="zh-CN"/>
        </w:rPr>
      </w:pPr>
      <w:r w:rsidRPr="00B935BC">
        <w:rPr>
          <w:rFonts w:ascii="宋体" w:eastAsia="宋体" w:hAnsi="宋体" w:cs="宋体" w:hint="eastAsia"/>
          <w:b/>
          <w:kern w:val="0"/>
          <w:sz w:val="44"/>
          <w:szCs w:val="44"/>
          <w:lang w:val="zh-CN"/>
        </w:rPr>
        <w:t>对区政协十四届五次会议</w:t>
      </w:r>
    </w:p>
    <w:p w:rsidR="008F2D14" w:rsidRPr="00B935BC" w:rsidRDefault="008F2D14" w:rsidP="00B935BC">
      <w:pPr>
        <w:autoSpaceDE w:val="0"/>
        <w:autoSpaceDN w:val="0"/>
        <w:adjustRightInd w:val="0"/>
        <w:snapToGrid w:val="0"/>
        <w:spacing w:beforeLines="50" w:line="480" w:lineRule="exact"/>
        <w:jc w:val="center"/>
        <w:rPr>
          <w:rFonts w:ascii="宋体" w:eastAsia="宋体" w:hAnsi="宋体" w:cs="宋体" w:hint="eastAsia"/>
          <w:b/>
          <w:kern w:val="0"/>
          <w:sz w:val="44"/>
          <w:szCs w:val="44"/>
          <w:lang w:val="zh-CN"/>
        </w:rPr>
      </w:pPr>
      <w:r w:rsidRPr="00B935BC">
        <w:rPr>
          <w:rFonts w:ascii="宋体" w:eastAsia="宋体" w:hAnsi="宋体" w:cs="宋体" w:hint="eastAsia"/>
          <w:b/>
          <w:kern w:val="0"/>
          <w:sz w:val="44"/>
          <w:szCs w:val="44"/>
          <w:lang w:val="zh-CN"/>
        </w:rPr>
        <w:t>第1450149号提案的答复</w:t>
      </w:r>
    </w:p>
    <w:p w:rsidR="008F2D14" w:rsidRPr="008F2D14" w:rsidRDefault="008F2D14" w:rsidP="008F2D14">
      <w:pPr>
        <w:spacing w:beforeLines="100" w:line="600" w:lineRule="exact"/>
        <w:jc w:val="right"/>
        <w:rPr>
          <w:rFonts w:ascii="仿宋_GB2312" w:eastAsia="仿宋_GB2312" w:hAnsi="仿宋" w:cstheme="minorBidi" w:hint="eastAsia"/>
          <w:sz w:val="30"/>
          <w:szCs w:val="30"/>
        </w:rPr>
      </w:pPr>
      <w:r w:rsidRPr="008F2D14">
        <w:rPr>
          <w:rFonts w:ascii="仿宋_GB2312" w:eastAsia="仿宋_GB2312" w:hAnsi="仿宋" w:cstheme="minorBidi" w:hint="eastAsia"/>
          <w:sz w:val="30"/>
          <w:szCs w:val="30"/>
        </w:rPr>
        <w:t>办理结果：解决或采纳</w:t>
      </w:r>
    </w:p>
    <w:p w:rsidR="008F2D14" w:rsidRPr="008F2D14" w:rsidRDefault="008F2D14" w:rsidP="00B935BC">
      <w:pPr>
        <w:spacing w:line="600" w:lineRule="exact"/>
        <w:jc w:val="right"/>
        <w:rPr>
          <w:rFonts w:ascii="仿宋_GB2312" w:eastAsia="仿宋_GB2312" w:hAnsi="仿宋" w:cstheme="minorBidi" w:hint="eastAsia"/>
          <w:sz w:val="30"/>
          <w:szCs w:val="30"/>
        </w:rPr>
      </w:pPr>
    </w:p>
    <w:p w:rsidR="00D711DC" w:rsidRPr="008F2D14" w:rsidRDefault="00FC0E15" w:rsidP="00B935BC">
      <w:pPr>
        <w:adjustRightInd w:val="0"/>
        <w:snapToGrid w:val="0"/>
        <w:spacing w:line="500" w:lineRule="exact"/>
        <w:rPr>
          <w:rFonts w:ascii="仿宋_GB2312" w:eastAsia="仿宋_GB2312" w:hint="eastAsia"/>
          <w:szCs w:val="32"/>
        </w:rPr>
      </w:pPr>
      <w:r w:rsidRPr="008F2D14">
        <w:rPr>
          <w:rFonts w:ascii="仿宋_GB2312" w:eastAsia="仿宋_GB2312" w:hint="eastAsia"/>
          <w:szCs w:val="32"/>
        </w:rPr>
        <w:t>温静</w:t>
      </w:r>
      <w:r w:rsidRPr="008F2D14">
        <w:rPr>
          <w:rFonts w:ascii="仿宋_GB2312" w:eastAsia="仿宋_GB2312" w:hint="eastAsia"/>
          <w:szCs w:val="32"/>
        </w:rPr>
        <w:t>委员</w:t>
      </w:r>
      <w:r w:rsidRPr="008F2D14">
        <w:rPr>
          <w:rFonts w:ascii="仿宋_GB2312" w:eastAsia="仿宋_GB2312" w:hint="eastAsia"/>
          <w:szCs w:val="32"/>
        </w:rPr>
        <w:t>：</w:t>
      </w:r>
    </w:p>
    <w:p w:rsidR="00D711DC" w:rsidRPr="008F2D14" w:rsidRDefault="008F2D14" w:rsidP="00B935BC">
      <w:pPr>
        <w:adjustRightInd w:val="0"/>
        <w:snapToGrid w:val="0"/>
        <w:spacing w:line="500" w:lineRule="exact"/>
        <w:ind w:firstLineChars="200" w:firstLine="632"/>
        <w:rPr>
          <w:rFonts w:ascii="仿宋_GB2312" w:eastAsia="仿宋_GB2312" w:hint="eastAsia"/>
          <w:szCs w:val="32"/>
        </w:rPr>
      </w:pPr>
      <w:r>
        <w:rPr>
          <w:rFonts w:ascii="仿宋_GB2312" w:eastAsia="仿宋_GB2312" w:hint="eastAsia"/>
          <w:szCs w:val="32"/>
        </w:rPr>
        <w:t>您</w:t>
      </w:r>
      <w:r w:rsidR="00FC0E15" w:rsidRPr="008F2D14">
        <w:rPr>
          <w:rFonts w:ascii="仿宋_GB2312" w:eastAsia="仿宋_GB2312" w:hint="eastAsia"/>
          <w:szCs w:val="32"/>
        </w:rPr>
        <w:t>提出的《关于加强落实劳动教育的建议》收悉，</w:t>
      </w:r>
      <w:r>
        <w:rPr>
          <w:rFonts w:ascii="仿宋_GB2312" w:eastAsia="仿宋_GB2312" w:hint="eastAsia"/>
          <w:szCs w:val="32"/>
        </w:rPr>
        <w:t>经研究，</w:t>
      </w:r>
      <w:r w:rsidR="00FC0E15" w:rsidRPr="008F2D14">
        <w:rPr>
          <w:rFonts w:ascii="仿宋_GB2312" w:eastAsia="仿宋_GB2312" w:hint="eastAsia"/>
          <w:szCs w:val="32"/>
        </w:rPr>
        <w:t>现</w:t>
      </w:r>
      <w:r w:rsidRPr="008F2D14">
        <w:rPr>
          <w:rFonts w:ascii="仿宋_GB2312" w:eastAsia="仿宋_GB2312" w:hint="eastAsia"/>
          <w:szCs w:val="32"/>
        </w:rPr>
        <w:t>将办理情况</w:t>
      </w:r>
      <w:r w:rsidR="00FC0E15" w:rsidRPr="008F2D14">
        <w:rPr>
          <w:rFonts w:ascii="仿宋_GB2312" w:eastAsia="仿宋_GB2312" w:hint="eastAsia"/>
          <w:szCs w:val="32"/>
        </w:rPr>
        <w:t>答复如下：</w:t>
      </w:r>
    </w:p>
    <w:p w:rsidR="00D711DC" w:rsidRPr="008F2D14" w:rsidRDefault="00B935BC" w:rsidP="00B935BC">
      <w:pPr>
        <w:pStyle w:val="a6"/>
        <w:adjustRightInd w:val="0"/>
        <w:snapToGrid w:val="0"/>
        <w:spacing w:line="500" w:lineRule="exact"/>
        <w:ind w:firstLine="632"/>
        <w:rPr>
          <w:rFonts w:ascii="仿宋_GB2312" w:eastAsia="仿宋_GB2312" w:hint="eastAsia"/>
          <w:szCs w:val="32"/>
        </w:rPr>
      </w:pPr>
      <w:r>
        <w:rPr>
          <w:rFonts w:ascii="仿宋_GB2312" w:eastAsia="仿宋_GB2312" w:hint="eastAsia"/>
          <w:szCs w:val="32"/>
        </w:rPr>
        <w:t>一、</w:t>
      </w:r>
      <w:r w:rsidR="00FC0E15" w:rsidRPr="008F2D14">
        <w:rPr>
          <w:rFonts w:ascii="仿宋_GB2312" w:eastAsia="仿宋_GB2312" w:hint="eastAsia"/>
          <w:szCs w:val="32"/>
        </w:rPr>
        <w:t>工作现状和进展情况</w:t>
      </w:r>
    </w:p>
    <w:p w:rsidR="00D711DC" w:rsidRPr="008F2D14" w:rsidRDefault="00FC0E15" w:rsidP="00B935BC">
      <w:pPr>
        <w:widowControl/>
        <w:adjustRightInd w:val="0"/>
        <w:snapToGrid w:val="0"/>
        <w:spacing w:line="500" w:lineRule="exact"/>
        <w:ind w:firstLineChars="200" w:firstLine="632"/>
        <w:jc w:val="left"/>
        <w:rPr>
          <w:rFonts w:ascii="仿宋_GB2312" w:eastAsia="仿宋_GB2312" w:hAnsi="仿宋" w:cs="仿宋" w:hint="eastAsia"/>
          <w:szCs w:val="32"/>
          <w:shd w:val="clear" w:color="auto" w:fill="FFFFFF"/>
        </w:rPr>
      </w:pPr>
      <w:r w:rsidRPr="008F2D14">
        <w:rPr>
          <w:rFonts w:ascii="仿宋_GB2312" w:eastAsia="仿宋_GB2312" w:hAnsi="仿宋" w:cs="仿宋" w:hint="eastAsia"/>
          <w:szCs w:val="32"/>
          <w:shd w:val="clear" w:color="auto" w:fill="FFFFFF"/>
        </w:rPr>
        <w:t>我区自</w:t>
      </w:r>
      <w:r w:rsidRPr="008F2D14">
        <w:rPr>
          <w:rFonts w:ascii="仿宋_GB2312" w:eastAsia="仿宋_GB2312" w:hAnsi="仿宋" w:cs="仿宋" w:hint="eastAsia"/>
          <w:szCs w:val="32"/>
          <w:shd w:val="clear" w:color="auto" w:fill="FFFFFF"/>
        </w:rPr>
        <w:t>2018</w:t>
      </w:r>
      <w:r w:rsidRPr="008F2D14">
        <w:rPr>
          <w:rFonts w:ascii="仿宋_GB2312" w:eastAsia="仿宋_GB2312" w:hAnsi="仿宋" w:cs="仿宋" w:hint="eastAsia"/>
          <w:szCs w:val="32"/>
          <w:shd w:val="clear" w:color="auto" w:fill="FFFFFF"/>
        </w:rPr>
        <w:t>年底起，根据相关劳动教育文件精神，指导各校全面而有序地开展劳动教育。</w:t>
      </w:r>
      <w:r w:rsidRPr="008F2D14">
        <w:rPr>
          <w:rFonts w:ascii="仿宋_GB2312" w:eastAsia="仿宋_GB2312" w:hAnsi="仿宋" w:cs="仿宋" w:hint="eastAsia"/>
          <w:szCs w:val="32"/>
          <w:shd w:val="clear" w:color="auto" w:fill="FFFFFF"/>
        </w:rPr>
        <w:t>2019</w:t>
      </w:r>
      <w:r w:rsidRPr="008F2D14">
        <w:rPr>
          <w:rFonts w:ascii="仿宋_GB2312" w:eastAsia="仿宋_GB2312" w:hAnsi="仿宋" w:cs="仿宋" w:hint="eastAsia"/>
          <w:szCs w:val="32"/>
          <w:shd w:val="clear" w:color="auto" w:fill="FFFFFF"/>
        </w:rPr>
        <w:t>年</w:t>
      </w:r>
      <w:r w:rsidRPr="008F2D14">
        <w:rPr>
          <w:rFonts w:ascii="仿宋_GB2312" w:eastAsia="仿宋_GB2312" w:hAnsi="仿宋" w:cs="仿宋" w:hint="eastAsia"/>
          <w:szCs w:val="32"/>
          <w:shd w:val="clear" w:color="auto" w:fill="FFFFFF"/>
        </w:rPr>
        <w:t>3</w:t>
      </w:r>
      <w:r w:rsidRPr="008F2D14">
        <w:rPr>
          <w:rFonts w:ascii="仿宋_GB2312" w:eastAsia="仿宋_GB2312" w:hAnsi="仿宋" w:cs="仿宋" w:hint="eastAsia"/>
          <w:szCs w:val="32"/>
          <w:shd w:val="clear" w:color="auto" w:fill="FFFFFF"/>
        </w:rPr>
        <w:t>月，全区政教会议上对于创新劳动教育形式提升劳动教育内涵进行了研讨。</w:t>
      </w:r>
      <w:r w:rsidRPr="008F2D14">
        <w:rPr>
          <w:rFonts w:ascii="仿宋_GB2312" w:eastAsia="仿宋_GB2312" w:hAnsi="仿宋" w:cs="仿宋" w:hint="eastAsia"/>
          <w:szCs w:val="32"/>
          <w:shd w:val="clear" w:color="auto" w:fill="FFFFFF"/>
        </w:rPr>
        <w:t>2019</w:t>
      </w:r>
      <w:r w:rsidRPr="008F2D14">
        <w:rPr>
          <w:rFonts w:ascii="仿宋_GB2312" w:eastAsia="仿宋_GB2312" w:hAnsi="仿宋" w:cs="仿宋" w:hint="eastAsia"/>
          <w:szCs w:val="32"/>
          <w:shd w:val="clear" w:color="auto" w:fill="FFFFFF"/>
        </w:rPr>
        <w:t>年</w:t>
      </w:r>
      <w:r w:rsidRPr="008F2D14">
        <w:rPr>
          <w:rFonts w:ascii="仿宋_GB2312" w:eastAsia="仿宋_GB2312" w:hAnsi="仿宋" w:cs="仿宋" w:hint="eastAsia"/>
          <w:szCs w:val="32"/>
          <w:shd w:val="clear" w:color="auto" w:fill="FFFFFF"/>
        </w:rPr>
        <w:t>4</w:t>
      </w:r>
      <w:r w:rsidRPr="008F2D14">
        <w:rPr>
          <w:rFonts w:ascii="仿宋_GB2312" w:eastAsia="仿宋_GB2312" w:hAnsi="仿宋" w:cs="仿宋" w:hint="eastAsia"/>
          <w:szCs w:val="32"/>
          <w:shd w:val="clear" w:color="auto" w:fill="FFFFFF"/>
        </w:rPr>
        <w:t>月，开展了虹口区中小学劳动教育典型案例的征集活动，</w:t>
      </w:r>
      <w:r w:rsidRPr="008F2D14">
        <w:rPr>
          <w:rFonts w:ascii="仿宋_GB2312" w:eastAsia="仿宋_GB2312" w:hAnsi="仿宋" w:cs="仿宋" w:hint="eastAsia"/>
          <w:szCs w:val="32"/>
          <w:shd w:val="clear" w:color="auto" w:fill="FFFFFF"/>
        </w:rPr>
        <w:t>2019</w:t>
      </w:r>
      <w:r w:rsidRPr="008F2D14">
        <w:rPr>
          <w:rFonts w:ascii="仿宋_GB2312" w:eastAsia="仿宋_GB2312" w:hAnsi="仿宋" w:cs="仿宋" w:hint="eastAsia"/>
          <w:szCs w:val="32"/>
          <w:shd w:val="clear" w:color="auto" w:fill="FFFFFF"/>
        </w:rPr>
        <w:t>年</w:t>
      </w:r>
      <w:r w:rsidRPr="008F2D14">
        <w:rPr>
          <w:rFonts w:ascii="仿宋_GB2312" w:eastAsia="仿宋_GB2312" w:hAnsi="仿宋" w:cs="仿宋" w:hint="eastAsia"/>
          <w:szCs w:val="32"/>
          <w:shd w:val="clear" w:color="auto" w:fill="FFFFFF"/>
        </w:rPr>
        <w:t>9</w:t>
      </w:r>
      <w:r w:rsidRPr="008F2D14">
        <w:rPr>
          <w:rFonts w:ascii="仿宋_GB2312" w:eastAsia="仿宋_GB2312" w:hAnsi="仿宋" w:cs="仿宋" w:hint="eastAsia"/>
          <w:szCs w:val="32"/>
          <w:shd w:val="clear" w:color="auto" w:fill="FFFFFF"/>
        </w:rPr>
        <w:t>月，面向各校对上海市教育委员会最新出台的《关于进一步加强上海市大中小学、幼儿园劳动教育的意见》进行了细致解读，并初步构建了虹口区中小学劳动教育实施路径框架。</w:t>
      </w:r>
      <w:r w:rsidRPr="008F2D14">
        <w:rPr>
          <w:rFonts w:ascii="仿宋_GB2312" w:eastAsia="仿宋_GB2312" w:hAnsi="仿宋" w:cs="仿宋" w:hint="eastAsia"/>
          <w:szCs w:val="32"/>
          <w:shd w:val="clear" w:color="auto" w:fill="FFFFFF"/>
        </w:rPr>
        <w:t>2019</w:t>
      </w:r>
      <w:r w:rsidRPr="008F2D14">
        <w:rPr>
          <w:rFonts w:ascii="仿宋_GB2312" w:eastAsia="仿宋_GB2312" w:hAnsi="仿宋" w:cs="仿宋" w:hint="eastAsia"/>
          <w:szCs w:val="32"/>
          <w:shd w:val="clear" w:color="auto" w:fill="FFFFFF"/>
        </w:rPr>
        <w:t>年</w:t>
      </w:r>
      <w:r w:rsidRPr="008F2D14">
        <w:rPr>
          <w:rFonts w:ascii="仿宋_GB2312" w:eastAsia="仿宋_GB2312" w:hAnsi="仿宋" w:cs="仿宋" w:hint="eastAsia"/>
          <w:szCs w:val="32"/>
          <w:shd w:val="clear" w:color="auto" w:fill="FFFFFF"/>
        </w:rPr>
        <w:t>12</w:t>
      </w:r>
      <w:r w:rsidRPr="008F2D14">
        <w:rPr>
          <w:rFonts w:ascii="仿宋_GB2312" w:eastAsia="仿宋_GB2312" w:hAnsi="仿宋" w:cs="仿宋" w:hint="eastAsia"/>
          <w:szCs w:val="32"/>
          <w:shd w:val="clear" w:color="auto" w:fill="FFFFFF"/>
        </w:rPr>
        <w:t>月向本区中小学校下发了《虹口区中小学劳动教育开展情况调查问卷》，并进行了问卷填写的详细解读。</w:t>
      </w:r>
      <w:r w:rsidRPr="008F2D14">
        <w:rPr>
          <w:rFonts w:ascii="仿宋_GB2312" w:eastAsia="仿宋_GB2312" w:hAnsi="仿宋" w:cs="仿宋" w:hint="eastAsia"/>
          <w:szCs w:val="32"/>
          <w:shd w:val="clear" w:color="auto" w:fill="FFFFFF"/>
        </w:rPr>
        <w:t>2020</w:t>
      </w:r>
      <w:r w:rsidRPr="008F2D14">
        <w:rPr>
          <w:rFonts w:ascii="仿宋_GB2312" w:eastAsia="仿宋_GB2312" w:hAnsi="仿宋" w:cs="仿宋" w:hint="eastAsia"/>
          <w:szCs w:val="32"/>
          <w:shd w:val="clear" w:color="auto" w:fill="FFFFFF"/>
        </w:rPr>
        <w:t>年</w:t>
      </w:r>
      <w:r w:rsidRPr="008F2D14">
        <w:rPr>
          <w:rFonts w:ascii="仿宋_GB2312" w:eastAsia="仿宋_GB2312" w:hAnsi="仿宋" w:cs="仿宋" w:hint="eastAsia"/>
          <w:szCs w:val="32"/>
          <w:shd w:val="clear" w:color="auto" w:fill="FFFFFF"/>
        </w:rPr>
        <w:t>2</w:t>
      </w:r>
      <w:r w:rsidRPr="008F2D14">
        <w:rPr>
          <w:rFonts w:ascii="仿宋_GB2312" w:eastAsia="仿宋_GB2312" w:hAnsi="仿宋" w:cs="仿宋" w:hint="eastAsia"/>
          <w:szCs w:val="32"/>
          <w:shd w:val="clear" w:color="auto" w:fill="FFFFFF"/>
        </w:rPr>
        <w:t>月</w:t>
      </w:r>
      <w:r w:rsidRPr="008F2D14">
        <w:rPr>
          <w:rFonts w:ascii="仿宋_GB2312" w:eastAsia="仿宋_GB2312" w:hAnsi="仿宋" w:cs="仿宋" w:hint="eastAsia"/>
          <w:szCs w:val="32"/>
          <w:shd w:val="clear" w:color="auto" w:fill="FFFFFF"/>
        </w:rPr>
        <w:t>,</w:t>
      </w:r>
      <w:r w:rsidRPr="008F2D14">
        <w:rPr>
          <w:rFonts w:ascii="仿宋_GB2312" w:eastAsia="仿宋_GB2312" w:hAnsi="仿宋" w:cs="仿宋" w:hint="eastAsia"/>
          <w:szCs w:val="32"/>
          <w:shd w:val="clear" w:color="auto" w:fill="FFFFFF"/>
        </w:rPr>
        <w:t>对虹口区劳动教育实施方案的进行细致研讨。</w:t>
      </w:r>
      <w:r w:rsidRPr="008F2D14">
        <w:rPr>
          <w:rFonts w:ascii="仿宋_GB2312" w:eastAsia="仿宋_GB2312" w:hAnsi="仿宋" w:cs="仿宋" w:hint="eastAsia"/>
          <w:szCs w:val="32"/>
          <w:shd w:val="clear" w:color="auto" w:fill="FFFFFF"/>
        </w:rPr>
        <w:t>2020</w:t>
      </w:r>
      <w:r w:rsidRPr="008F2D14">
        <w:rPr>
          <w:rFonts w:ascii="仿宋_GB2312" w:eastAsia="仿宋_GB2312" w:hAnsi="仿宋" w:cs="仿宋" w:hint="eastAsia"/>
          <w:szCs w:val="32"/>
          <w:shd w:val="clear" w:color="auto" w:fill="FFFFFF"/>
        </w:rPr>
        <w:t>年</w:t>
      </w:r>
      <w:r w:rsidRPr="008F2D14">
        <w:rPr>
          <w:rFonts w:ascii="仿宋_GB2312" w:eastAsia="仿宋_GB2312" w:hAnsi="仿宋" w:cs="仿宋" w:hint="eastAsia"/>
          <w:szCs w:val="32"/>
          <w:shd w:val="clear" w:color="auto" w:fill="FFFFFF"/>
        </w:rPr>
        <w:t>2</w:t>
      </w:r>
      <w:r w:rsidRPr="008F2D14">
        <w:rPr>
          <w:rFonts w:ascii="仿宋_GB2312" w:eastAsia="仿宋_GB2312" w:hAnsi="仿宋" w:cs="仿宋" w:hint="eastAsia"/>
          <w:szCs w:val="32"/>
          <w:shd w:val="clear" w:color="auto" w:fill="FFFFFF"/>
        </w:rPr>
        <w:t>月—</w:t>
      </w:r>
      <w:r w:rsidRPr="008F2D14">
        <w:rPr>
          <w:rFonts w:ascii="仿宋_GB2312" w:eastAsia="仿宋_GB2312" w:hAnsi="仿宋" w:cs="仿宋" w:hint="eastAsia"/>
          <w:szCs w:val="32"/>
          <w:shd w:val="clear" w:color="auto" w:fill="FFFFFF"/>
        </w:rPr>
        <w:t>4</w:t>
      </w:r>
      <w:r w:rsidRPr="008F2D14">
        <w:rPr>
          <w:rFonts w:ascii="仿宋_GB2312" w:eastAsia="仿宋_GB2312" w:hAnsi="仿宋" w:cs="仿宋" w:hint="eastAsia"/>
          <w:szCs w:val="32"/>
          <w:shd w:val="clear" w:color="auto" w:fill="FFFFFF"/>
        </w:rPr>
        <w:t>月，疫情期间，德</w:t>
      </w:r>
      <w:proofErr w:type="gramStart"/>
      <w:r w:rsidRPr="008F2D14">
        <w:rPr>
          <w:rFonts w:ascii="仿宋_GB2312" w:eastAsia="仿宋_GB2312" w:hAnsi="仿宋" w:cs="仿宋" w:hint="eastAsia"/>
          <w:szCs w:val="32"/>
          <w:shd w:val="clear" w:color="auto" w:fill="FFFFFF"/>
        </w:rPr>
        <w:t>研</w:t>
      </w:r>
      <w:r w:rsidRPr="008F2D14">
        <w:rPr>
          <w:rFonts w:ascii="仿宋_GB2312" w:eastAsia="仿宋_GB2312" w:hAnsi="仿宋" w:cs="仿宋" w:hint="eastAsia"/>
          <w:szCs w:val="32"/>
          <w:shd w:val="clear" w:color="auto" w:fill="FFFFFF"/>
        </w:rPr>
        <w:lastRenderedPageBreak/>
        <w:t>室公众号</w:t>
      </w:r>
      <w:proofErr w:type="gramEnd"/>
      <w:r w:rsidRPr="008F2D14">
        <w:rPr>
          <w:rFonts w:ascii="仿宋_GB2312" w:eastAsia="仿宋_GB2312" w:hAnsi="仿宋" w:cs="仿宋" w:hint="eastAsia"/>
          <w:szCs w:val="32"/>
          <w:shd w:val="clear" w:color="auto" w:fill="FFFFFF"/>
        </w:rPr>
        <w:t>推出“成长不停息，劳动教育伴成长”家庭劳动教育指导系列微课。</w:t>
      </w:r>
      <w:r w:rsidRPr="008F2D14">
        <w:rPr>
          <w:rFonts w:ascii="仿宋_GB2312" w:eastAsia="仿宋_GB2312" w:hAnsi="仿宋" w:cs="仿宋" w:hint="eastAsia"/>
          <w:szCs w:val="32"/>
          <w:shd w:val="clear" w:color="auto" w:fill="FFFFFF"/>
        </w:rPr>
        <w:t>2020</w:t>
      </w:r>
      <w:r w:rsidRPr="008F2D14">
        <w:rPr>
          <w:rFonts w:ascii="仿宋_GB2312" w:eastAsia="仿宋_GB2312" w:hAnsi="仿宋" w:cs="仿宋" w:hint="eastAsia"/>
          <w:szCs w:val="32"/>
          <w:shd w:val="clear" w:color="auto" w:fill="FFFFFF"/>
        </w:rPr>
        <w:t>年</w:t>
      </w:r>
      <w:r w:rsidRPr="008F2D14">
        <w:rPr>
          <w:rFonts w:ascii="仿宋_GB2312" w:eastAsia="仿宋_GB2312" w:hAnsi="仿宋" w:cs="仿宋" w:hint="eastAsia"/>
          <w:szCs w:val="32"/>
          <w:shd w:val="clear" w:color="auto" w:fill="FFFFFF"/>
        </w:rPr>
        <w:t>9</w:t>
      </w:r>
      <w:r w:rsidRPr="008F2D14">
        <w:rPr>
          <w:rFonts w:ascii="仿宋_GB2312" w:eastAsia="仿宋_GB2312" w:hAnsi="仿宋" w:cs="仿宋" w:hint="eastAsia"/>
          <w:szCs w:val="32"/>
          <w:shd w:val="clear" w:color="auto" w:fill="FFFFFF"/>
        </w:rPr>
        <w:t>月，基于各校劳动教育开展情况调查统计的情况，结合上海市大中小学劳动教育的实施意见内容和精神，再次进行了虹口区劳动教育实施方案的再次深入研讨和修改。</w:t>
      </w:r>
      <w:r w:rsidRPr="008F2D14">
        <w:rPr>
          <w:rFonts w:ascii="仿宋_GB2312" w:eastAsia="仿宋_GB2312" w:hAnsi="仿宋" w:cs="仿宋" w:hint="eastAsia"/>
          <w:szCs w:val="32"/>
          <w:shd w:val="clear" w:color="auto" w:fill="FFFFFF"/>
        </w:rPr>
        <w:t>2020</w:t>
      </w:r>
      <w:r w:rsidRPr="008F2D14">
        <w:rPr>
          <w:rFonts w:ascii="仿宋_GB2312" w:eastAsia="仿宋_GB2312" w:hAnsi="仿宋" w:cs="仿宋" w:hint="eastAsia"/>
          <w:szCs w:val="32"/>
          <w:shd w:val="clear" w:color="auto" w:fill="FFFFFF"/>
        </w:rPr>
        <w:t>年</w:t>
      </w:r>
      <w:r w:rsidRPr="008F2D14">
        <w:rPr>
          <w:rFonts w:ascii="仿宋_GB2312" w:eastAsia="仿宋_GB2312" w:hAnsi="仿宋" w:cs="仿宋" w:hint="eastAsia"/>
          <w:szCs w:val="32"/>
          <w:shd w:val="clear" w:color="auto" w:fill="FFFFFF"/>
        </w:rPr>
        <w:t>11</w:t>
      </w:r>
      <w:r w:rsidRPr="008F2D14">
        <w:rPr>
          <w:rFonts w:ascii="仿宋_GB2312" w:eastAsia="仿宋_GB2312" w:hAnsi="仿宋" w:cs="仿宋" w:hint="eastAsia"/>
          <w:szCs w:val="32"/>
          <w:shd w:val="clear" w:color="auto" w:fill="FFFFFF"/>
        </w:rPr>
        <w:t>月，为了更好地促进我区中小学校劳动教育工作的发展，增强虹口区劳动教育的前瞻性、实效性和示范性，根据全区中小学劳动教育开展现状及未来发展需求特别制定了《以“点面结合</w:t>
      </w:r>
      <w:r w:rsidRPr="008F2D14">
        <w:rPr>
          <w:rFonts w:ascii="仿宋_GB2312" w:eastAsia="仿宋_GB2312" w:hAnsi="仿宋" w:cs="仿宋" w:hint="eastAsia"/>
          <w:szCs w:val="32"/>
          <w:shd w:val="clear" w:color="auto" w:fill="FFFFFF"/>
        </w:rPr>
        <w:t>,</w:t>
      </w:r>
      <w:r w:rsidRPr="008F2D14">
        <w:rPr>
          <w:rFonts w:ascii="仿宋_GB2312" w:eastAsia="仿宋_GB2312" w:hAnsi="仿宋" w:cs="仿宋" w:hint="eastAsia"/>
          <w:szCs w:val="32"/>
          <w:shd w:val="clear" w:color="auto" w:fill="FFFFFF"/>
        </w:rPr>
        <w:t>研究引领”的学校劳动教育三年推进</w:t>
      </w:r>
      <w:r w:rsidRPr="008F2D14">
        <w:rPr>
          <w:rFonts w:ascii="仿宋_GB2312" w:eastAsia="仿宋_GB2312" w:hAnsi="仿宋" w:cs="仿宋" w:hint="eastAsia"/>
          <w:szCs w:val="32"/>
          <w:shd w:val="clear" w:color="auto" w:fill="FFFFFF"/>
        </w:rPr>
        <w:t>方案》。</w:t>
      </w:r>
    </w:p>
    <w:p w:rsidR="00D711DC" w:rsidRPr="008F2D14" w:rsidRDefault="00FC0E15" w:rsidP="00B935BC">
      <w:pPr>
        <w:widowControl/>
        <w:adjustRightInd w:val="0"/>
        <w:snapToGrid w:val="0"/>
        <w:spacing w:line="500" w:lineRule="exact"/>
        <w:ind w:firstLineChars="200" w:firstLine="632"/>
        <w:jc w:val="left"/>
        <w:rPr>
          <w:rFonts w:ascii="仿宋_GB2312" w:eastAsia="仿宋_GB2312" w:hAnsi="仿宋" w:cs="仿宋" w:hint="eastAsia"/>
          <w:szCs w:val="32"/>
          <w:shd w:val="clear" w:color="auto" w:fill="FFFFFF"/>
        </w:rPr>
      </w:pPr>
      <w:r w:rsidRPr="008F2D14">
        <w:rPr>
          <w:rFonts w:ascii="仿宋_GB2312" w:eastAsia="仿宋_GB2312" w:hAnsi="仿宋" w:cs="仿宋" w:hint="eastAsia"/>
          <w:szCs w:val="32"/>
          <w:shd w:val="clear" w:color="auto" w:fill="FFFFFF"/>
        </w:rPr>
        <w:t>在劳动技术课程方面，我区的实施概况为：</w:t>
      </w:r>
      <w:r w:rsidRPr="008F2D14">
        <w:rPr>
          <w:rFonts w:ascii="仿宋_GB2312" w:eastAsia="仿宋_GB2312" w:hAnsi="仿宋" w:cs="仿宋" w:hint="eastAsia"/>
          <w:szCs w:val="32"/>
          <w:shd w:val="clear" w:color="auto" w:fill="FFFFFF"/>
        </w:rPr>
        <w:t>1</w:t>
      </w:r>
      <w:r w:rsidRPr="008F2D14">
        <w:rPr>
          <w:rFonts w:ascii="仿宋_GB2312" w:eastAsia="仿宋_GB2312" w:hAnsi="仿宋" w:cs="仿宋" w:hint="eastAsia"/>
          <w:szCs w:val="32"/>
          <w:shd w:val="clear" w:color="auto" w:fill="FFFFFF"/>
        </w:rPr>
        <w:t>、</w:t>
      </w:r>
      <w:r w:rsidRPr="008F2D14">
        <w:rPr>
          <w:rFonts w:ascii="仿宋_GB2312" w:eastAsia="仿宋_GB2312" w:hAnsi="仿宋" w:cs="仿宋" w:hint="eastAsia"/>
          <w:szCs w:val="32"/>
          <w:shd w:val="clear" w:color="auto" w:fill="FFFFFF"/>
        </w:rPr>
        <w:t>加强管理，推进</w:t>
      </w:r>
      <w:proofErr w:type="gramStart"/>
      <w:r w:rsidRPr="008F2D14">
        <w:rPr>
          <w:rFonts w:ascii="仿宋_GB2312" w:eastAsia="仿宋_GB2312" w:hAnsi="仿宋" w:cs="仿宋" w:hint="eastAsia"/>
          <w:szCs w:val="32"/>
          <w:shd w:val="clear" w:color="auto" w:fill="FFFFFF"/>
        </w:rPr>
        <w:t>劳</w:t>
      </w:r>
      <w:proofErr w:type="gramEnd"/>
      <w:r w:rsidRPr="008F2D14">
        <w:rPr>
          <w:rFonts w:ascii="仿宋_GB2312" w:eastAsia="仿宋_GB2312" w:hAnsi="仿宋" w:cs="仿宋" w:hint="eastAsia"/>
          <w:szCs w:val="32"/>
          <w:shd w:val="clear" w:color="auto" w:fill="FFFFFF"/>
        </w:rPr>
        <w:t>技课程规范实施。我区各初中</w:t>
      </w:r>
      <w:proofErr w:type="gramStart"/>
      <w:r w:rsidRPr="008F2D14">
        <w:rPr>
          <w:rFonts w:ascii="仿宋_GB2312" w:eastAsia="仿宋_GB2312" w:hAnsi="仿宋" w:cs="仿宋" w:hint="eastAsia"/>
          <w:szCs w:val="32"/>
          <w:shd w:val="clear" w:color="auto" w:fill="FFFFFF"/>
        </w:rPr>
        <w:t>劳</w:t>
      </w:r>
      <w:proofErr w:type="gramEnd"/>
      <w:r w:rsidRPr="008F2D14">
        <w:rPr>
          <w:rFonts w:ascii="仿宋_GB2312" w:eastAsia="仿宋_GB2312" w:hAnsi="仿宋" w:cs="仿宋" w:hint="eastAsia"/>
          <w:szCs w:val="32"/>
          <w:shd w:val="clear" w:color="auto" w:fill="FFFFFF"/>
        </w:rPr>
        <w:t>技课开设情况基本为六、七年级在各校完成，八年级大部分学校集中一周在区初中</w:t>
      </w:r>
      <w:proofErr w:type="gramStart"/>
      <w:r w:rsidRPr="008F2D14">
        <w:rPr>
          <w:rFonts w:ascii="仿宋_GB2312" w:eastAsia="仿宋_GB2312" w:hAnsi="仿宋" w:cs="仿宋" w:hint="eastAsia"/>
          <w:szCs w:val="32"/>
          <w:shd w:val="clear" w:color="auto" w:fill="FFFFFF"/>
        </w:rPr>
        <w:t>劳技中心</w:t>
      </w:r>
      <w:proofErr w:type="gramEnd"/>
      <w:r w:rsidRPr="008F2D14">
        <w:rPr>
          <w:rFonts w:ascii="仿宋_GB2312" w:eastAsia="仿宋_GB2312" w:hAnsi="仿宋" w:cs="仿宋" w:hint="eastAsia"/>
          <w:szCs w:val="32"/>
          <w:shd w:val="clear" w:color="auto" w:fill="FFFFFF"/>
        </w:rPr>
        <w:t>完成。高中学校</w:t>
      </w:r>
      <w:proofErr w:type="gramStart"/>
      <w:r w:rsidRPr="008F2D14">
        <w:rPr>
          <w:rFonts w:ascii="仿宋_GB2312" w:eastAsia="仿宋_GB2312" w:hAnsi="仿宋" w:cs="仿宋" w:hint="eastAsia"/>
          <w:szCs w:val="32"/>
          <w:shd w:val="clear" w:color="auto" w:fill="FFFFFF"/>
        </w:rPr>
        <w:t>劳</w:t>
      </w:r>
      <w:proofErr w:type="gramEnd"/>
      <w:r w:rsidRPr="008F2D14">
        <w:rPr>
          <w:rFonts w:ascii="仿宋_GB2312" w:eastAsia="仿宋_GB2312" w:hAnsi="仿宋" w:cs="仿宋" w:hint="eastAsia"/>
          <w:szCs w:val="32"/>
          <w:shd w:val="clear" w:color="auto" w:fill="FFFFFF"/>
        </w:rPr>
        <w:t>技课程由在本校实施和在高中</w:t>
      </w:r>
      <w:proofErr w:type="gramStart"/>
      <w:r w:rsidRPr="008F2D14">
        <w:rPr>
          <w:rFonts w:ascii="仿宋_GB2312" w:eastAsia="仿宋_GB2312" w:hAnsi="仿宋" w:cs="仿宋" w:hint="eastAsia"/>
          <w:szCs w:val="32"/>
          <w:shd w:val="clear" w:color="auto" w:fill="FFFFFF"/>
        </w:rPr>
        <w:t>劳技中心</w:t>
      </w:r>
      <w:proofErr w:type="gramEnd"/>
      <w:r w:rsidRPr="008F2D14">
        <w:rPr>
          <w:rFonts w:ascii="仿宋_GB2312" w:eastAsia="仿宋_GB2312" w:hAnsi="仿宋" w:cs="仿宋" w:hint="eastAsia"/>
          <w:szCs w:val="32"/>
          <w:shd w:val="clear" w:color="auto" w:fill="FFFFFF"/>
        </w:rPr>
        <w:t>集中学习相结合的方式共同完成。区域</w:t>
      </w:r>
      <w:proofErr w:type="gramStart"/>
      <w:r w:rsidRPr="008F2D14">
        <w:rPr>
          <w:rFonts w:ascii="仿宋_GB2312" w:eastAsia="仿宋_GB2312" w:hAnsi="仿宋" w:cs="仿宋" w:hint="eastAsia"/>
          <w:szCs w:val="32"/>
          <w:shd w:val="clear" w:color="auto" w:fill="FFFFFF"/>
        </w:rPr>
        <w:t>内各初高中</w:t>
      </w:r>
      <w:proofErr w:type="gramEnd"/>
      <w:r w:rsidRPr="008F2D14">
        <w:rPr>
          <w:rFonts w:ascii="仿宋_GB2312" w:eastAsia="仿宋_GB2312" w:hAnsi="仿宋" w:cs="仿宋" w:hint="eastAsia"/>
          <w:szCs w:val="32"/>
          <w:shd w:val="clear" w:color="auto" w:fill="FFFFFF"/>
        </w:rPr>
        <w:t>学校</w:t>
      </w:r>
      <w:proofErr w:type="gramStart"/>
      <w:r w:rsidRPr="008F2D14">
        <w:rPr>
          <w:rFonts w:ascii="仿宋_GB2312" w:eastAsia="仿宋_GB2312" w:hAnsi="仿宋" w:cs="仿宋" w:hint="eastAsia"/>
          <w:szCs w:val="32"/>
          <w:shd w:val="clear" w:color="auto" w:fill="FFFFFF"/>
        </w:rPr>
        <w:t>劳</w:t>
      </w:r>
      <w:proofErr w:type="gramEnd"/>
      <w:r w:rsidRPr="008F2D14">
        <w:rPr>
          <w:rFonts w:ascii="仿宋_GB2312" w:eastAsia="仿宋_GB2312" w:hAnsi="仿宋" w:cs="仿宋" w:hint="eastAsia"/>
          <w:szCs w:val="32"/>
          <w:shd w:val="clear" w:color="auto" w:fill="FFFFFF"/>
        </w:rPr>
        <w:t>技课程开课率</w:t>
      </w:r>
      <w:r w:rsidRPr="008F2D14">
        <w:rPr>
          <w:rFonts w:ascii="仿宋_GB2312" w:eastAsia="仿宋_GB2312" w:hAnsi="仿宋" w:cs="仿宋" w:hint="eastAsia"/>
          <w:szCs w:val="32"/>
          <w:shd w:val="clear" w:color="auto" w:fill="FFFFFF"/>
        </w:rPr>
        <w:t>100%</w:t>
      </w:r>
      <w:r w:rsidRPr="008F2D14">
        <w:rPr>
          <w:rFonts w:ascii="仿宋_GB2312" w:eastAsia="仿宋_GB2312" w:hAnsi="仿宋" w:cs="仿宋" w:hint="eastAsia"/>
          <w:szCs w:val="32"/>
          <w:shd w:val="clear" w:color="auto" w:fill="FFFFFF"/>
        </w:rPr>
        <w:t>，开足课时方面仍有进一步提升的空间。</w:t>
      </w:r>
      <w:r w:rsidRPr="008F2D14">
        <w:rPr>
          <w:rFonts w:ascii="仿宋_GB2312" w:eastAsia="仿宋_GB2312" w:hAnsi="仿宋" w:cs="仿宋" w:hint="eastAsia"/>
          <w:szCs w:val="32"/>
          <w:shd w:val="clear" w:color="auto" w:fill="FFFFFF"/>
        </w:rPr>
        <w:t>2</w:t>
      </w:r>
      <w:r w:rsidRPr="008F2D14">
        <w:rPr>
          <w:rFonts w:ascii="仿宋_GB2312" w:eastAsia="仿宋_GB2312" w:hAnsi="仿宋" w:cs="仿宋" w:hint="eastAsia"/>
          <w:szCs w:val="32"/>
          <w:shd w:val="clear" w:color="auto" w:fill="FFFFFF"/>
        </w:rPr>
        <w:t>、</w:t>
      </w:r>
      <w:r w:rsidRPr="008F2D14">
        <w:rPr>
          <w:rFonts w:ascii="仿宋_GB2312" w:eastAsia="仿宋_GB2312" w:hAnsi="仿宋" w:cs="仿宋" w:hint="eastAsia"/>
          <w:szCs w:val="32"/>
          <w:shd w:val="clear" w:color="auto" w:fill="FFFFFF"/>
        </w:rPr>
        <w:t>依托</w:t>
      </w:r>
      <w:proofErr w:type="gramStart"/>
      <w:r w:rsidRPr="008F2D14">
        <w:rPr>
          <w:rFonts w:ascii="仿宋_GB2312" w:eastAsia="仿宋_GB2312" w:hAnsi="仿宋" w:cs="仿宋" w:hint="eastAsia"/>
          <w:szCs w:val="32"/>
          <w:shd w:val="clear" w:color="auto" w:fill="FFFFFF"/>
        </w:rPr>
        <w:t>劳</w:t>
      </w:r>
      <w:proofErr w:type="gramEnd"/>
      <w:r w:rsidRPr="008F2D14">
        <w:rPr>
          <w:rFonts w:ascii="仿宋_GB2312" w:eastAsia="仿宋_GB2312" w:hAnsi="仿宋" w:cs="仿宋" w:hint="eastAsia"/>
          <w:szCs w:val="32"/>
          <w:shd w:val="clear" w:color="auto" w:fill="FFFFFF"/>
        </w:rPr>
        <w:t>技中心，助力区域</w:t>
      </w:r>
      <w:proofErr w:type="gramStart"/>
      <w:r w:rsidRPr="008F2D14">
        <w:rPr>
          <w:rFonts w:ascii="仿宋_GB2312" w:eastAsia="仿宋_GB2312" w:hAnsi="仿宋" w:cs="仿宋" w:hint="eastAsia"/>
          <w:szCs w:val="32"/>
          <w:shd w:val="clear" w:color="auto" w:fill="FFFFFF"/>
        </w:rPr>
        <w:t>劳</w:t>
      </w:r>
      <w:proofErr w:type="gramEnd"/>
      <w:r w:rsidRPr="008F2D14">
        <w:rPr>
          <w:rFonts w:ascii="仿宋_GB2312" w:eastAsia="仿宋_GB2312" w:hAnsi="仿宋" w:cs="仿宋" w:hint="eastAsia"/>
          <w:szCs w:val="32"/>
          <w:shd w:val="clear" w:color="auto" w:fill="FFFFFF"/>
        </w:rPr>
        <w:t>技课程建设。初高中两个</w:t>
      </w:r>
      <w:proofErr w:type="gramStart"/>
      <w:r w:rsidRPr="008F2D14">
        <w:rPr>
          <w:rFonts w:ascii="仿宋_GB2312" w:eastAsia="仿宋_GB2312" w:hAnsi="仿宋" w:cs="仿宋" w:hint="eastAsia"/>
          <w:szCs w:val="32"/>
          <w:shd w:val="clear" w:color="auto" w:fill="FFFFFF"/>
        </w:rPr>
        <w:t>劳技中心</w:t>
      </w:r>
      <w:proofErr w:type="gramEnd"/>
      <w:r w:rsidRPr="008F2D14">
        <w:rPr>
          <w:rFonts w:ascii="仿宋_GB2312" w:eastAsia="仿宋_GB2312" w:hAnsi="仿宋" w:cs="仿宋" w:hint="eastAsia"/>
          <w:szCs w:val="32"/>
          <w:shd w:val="clear" w:color="auto" w:fill="FFFFFF"/>
        </w:rPr>
        <w:t>作为区域</w:t>
      </w:r>
      <w:proofErr w:type="gramStart"/>
      <w:r w:rsidRPr="008F2D14">
        <w:rPr>
          <w:rFonts w:ascii="仿宋_GB2312" w:eastAsia="仿宋_GB2312" w:hAnsi="仿宋" w:cs="仿宋" w:hint="eastAsia"/>
          <w:szCs w:val="32"/>
          <w:shd w:val="clear" w:color="auto" w:fill="FFFFFF"/>
        </w:rPr>
        <w:t>劳</w:t>
      </w:r>
      <w:proofErr w:type="gramEnd"/>
      <w:r w:rsidRPr="008F2D14">
        <w:rPr>
          <w:rFonts w:ascii="仿宋_GB2312" w:eastAsia="仿宋_GB2312" w:hAnsi="仿宋" w:cs="仿宋" w:hint="eastAsia"/>
          <w:szCs w:val="32"/>
          <w:shd w:val="clear" w:color="auto" w:fill="FFFFFF"/>
        </w:rPr>
        <w:t>技课程的实践基地，服务于区域内相当一部分基层学校。据统计，</w:t>
      </w:r>
      <w:r w:rsidRPr="008F2D14">
        <w:rPr>
          <w:rFonts w:ascii="仿宋_GB2312" w:eastAsia="仿宋_GB2312" w:hAnsi="仿宋" w:cs="仿宋" w:hint="eastAsia"/>
          <w:szCs w:val="32"/>
          <w:shd w:val="clear" w:color="auto" w:fill="FFFFFF"/>
        </w:rPr>
        <w:t>2018</w:t>
      </w:r>
      <w:r w:rsidRPr="008F2D14">
        <w:rPr>
          <w:rFonts w:ascii="仿宋_GB2312" w:eastAsia="仿宋_GB2312" w:hAnsi="仿宋" w:cs="仿宋" w:hint="eastAsia"/>
          <w:szCs w:val="32"/>
          <w:shd w:val="clear" w:color="auto" w:fill="FFFFFF"/>
        </w:rPr>
        <w:t>年，初中</w:t>
      </w:r>
      <w:proofErr w:type="gramStart"/>
      <w:r w:rsidRPr="008F2D14">
        <w:rPr>
          <w:rFonts w:ascii="仿宋_GB2312" w:eastAsia="仿宋_GB2312" w:hAnsi="仿宋" w:cs="仿宋" w:hint="eastAsia"/>
          <w:szCs w:val="32"/>
          <w:shd w:val="clear" w:color="auto" w:fill="FFFFFF"/>
        </w:rPr>
        <w:t>劳技中心</w:t>
      </w:r>
      <w:proofErr w:type="gramEnd"/>
      <w:r w:rsidRPr="008F2D14">
        <w:rPr>
          <w:rFonts w:ascii="仿宋_GB2312" w:eastAsia="仿宋_GB2312" w:hAnsi="仿宋" w:cs="仿宋" w:hint="eastAsia"/>
          <w:szCs w:val="32"/>
          <w:shd w:val="clear" w:color="auto" w:fill="FFFFFF"/>
        </w:rPr>
        <w:t>完成约</w:t>
      </w:r>
      <w:r w:rsidRPr="008F2D14">
        <w:rPr>
          <w:rFonts w:ascii="仿宋_GB2312" w:eastAsia="仿宋_GB2312" w:hAnsi="仿宋" w:cs="仿宋" w:hint="eastAsia"/>
          <w:szCs w:val="32"/>
          <w:shd w:val="clear" w:color="auto" w:fill="FFFFFF"/>
        </w:rPr>
        <w:t>1900</w:t>
      </w:r>
      <w:r w:rsidRPr="008F2D14">
        <w:rPr>
          <w:rFonts w:ascii="仿宋_GB2312" w:eastAsia="仿宋_GB2312" w:hAnsi="仿宋" w:cs="仿宋" w:hint="eastAsia"/>
          <w:szCs w:val="32"/>
          <w:shd w:val="clear" w:color="auto" w:fill="FFFFFF"/>
        </w:rPr>
        <w:t>名学生的</w:t>
      </w:r>
      <w:proofErr w:type="gramStart"/>
      <w:r w:rsidRPr="008F2D14">
        <w:rPr>
          <w:rFonts w:ascii="仿宋_GB2312" w:eastAsia="仿宋_GB2312" w:hAnsi="仿宋" w:cs="仿宋" w:hint="eastAsia"/>
          <w:szCs w:val="32"/>
          <w:shd w:val="clear" w:color="auto" w:fill="FFFFFF"/>
        </w:rPr>
        <w:t>劳</w:t>
      </w:r>
      <w:proofErr w:type="gramEnd"/>
      <w:r w:rsidRPr="008F2D14">
        <w:rPr>
          <w:rFonts w:ascii="仿宋_GB2312" w:eastAsia="仿宋_GB2312" w:hAnsi="仿宋" w:cs="仿宋" w:hint="eastAsia"/>
          <w:szCs w:val="32"/>
          <w:shd w:val="clear" w:color="auto" w:fill="FFFFFF"/>
        </w:rPr>
        <w:t>技教学</w:t>
      </w:r>
      <w:r w:rsidRPr="008F2D14">
        <w:rPr>
          <w:rFonts w:ascii="仿宋_GB2312" w:eastAsia="仿宋_GB2312" w:hAnsi="仿宋" w:cs="仿宋" w:hint="eastAsia"/>
          <w:szCs w:val="32"/>
          <w:shd w:val="clear" w:color="auto" w:fill="FFFFFF"/>
        </w:rPr>
        <w:t>任务，高中为</w:t>
      </w:r>
      <w:r w:rsidRPr="008F2D14">
        <w:rPr>
          <w:rFonts w:ascii="仿宋_GB2312" w:eastAsia="仿宋_GB2312" w:hAnsi="仿宋" w:cs="仿宋" w:hint="eastAsia"/>
          <w:szCs w:val="32"/>
          <w:shd w:val="clear" w:color="auto" w:fill="FFFFFF"/>
        </w:rPr>
        <w:t>6000</w:t>
      </w:r>
      <w:r w:rsidRPr="008F2D14">
        <w:rPr>
          <w:rFonts w:ascii="仿宋_GB2312" w:eastAsia="仿宋_GB2312" w:hAnsi="仿宋" w:cs="仿宋" w:hint="eastAsia"/>
          <w:szCs w:val="32"/>
          <w:shd w:val="clear" w:color="auto" w:fill="FFFFFF"/>
        </w:rPr>
        <w:t>名。</w:t>
      </w:r>
      <w:r w:rsidRPr="008F2D14">
        <w:rPr>
          <w:rFonts w:ascii="仿宋_GB2312" w:eastAsia="仿宋_GB2312" w:hAnsi="仿宋" w:cs="仿宋" w:hint="eastAsia"/>
          <w:szCs w:val="32"/>
          <w:shd w:val="clear" w:color="auto" w:fill="FFFFFF"/>
        </w:rPr>
        <w:t>2019</w:t>
      </w:r>
      <w:r w:rsidRPr="008F2D14">
        <w:rPr>
          <w:rFonts w:ascii="仿宋_GB2312" w:eastAsia="仿宋_GB2312" w:hAnsi="仿宋" w:cs="仿宋" w:hint="eastAsia"/>
          <w:szCs w:val="32"/>
          <w:shd w:val="clear" w:color="auto" w:fill="FFFFFF"/>
        </w:rPr>
        <w:t>年，初中</w:t>
      </w:r>
      <w:proofErr w:type="gramStart"/>
      <w:r w:rsidRPr="008F2D14">
        <w:rPr>
          <w:rFonts w:ascii="仿宋_GB2312" w:eastAsia="仿宋_GB2312" w:hAnsi="仿宋" w:cs="仿宋" w:hint="eastAsia"/>
          <w:szCs w:val="32"/>
          <w:shd w:val="clear" w:color="auto" w:fill="FFFFFF"/>
        </w:rPr>
        <w:t>劳技中心</w:t>
      </w:r>
      <w:proofErr w:type="gramEnd"/>
      <w:r w:rsidRPr="008F2D14">
        <w:rPr>
          <w:rFonts w:ascii="仿宋_GB2312" w:eastAsia="仿宋_GB2312" w:hAnsi="仿宋" w:cs="仿宋" w:hint="eastAsia"/>
          <w:szCs w:val="32"/>
          <w:shd w:val="clear" w:color="auto" w:fill="FFFFFF"/>
        </w:rPr>
        <w:t>完成约</w:t>
      </w:r>
      <w:r w:rsidRPr="008F2D14">
        <w:rPr>
          <w:rFonts w:ascii="仿宋_GB2312" w:eastAsia="仿宋_GB2312" w:hAnsi="仿宋" w:cs="仿宋" w:hint="eastAsia"/>
          <w:szCs w:val="32"/>
          <w:shd w:val="clear" w:color="auto" w:fill="FFFFFF"/>
        </w:rPr>
        <w:t>2300</w:t>
      </w:r>
      <w:r w:rsidRPr="008F2D14">
        <w:rPr>
          <w:rFonts w:ascii="仿宋_GB2312" w:eastAsia="仿宋_GB2312" w:hAnsi="仿宋" w:cs="仿宋" w:hint="eastAsia"/>
          <w:szCs w:val="32"/>
          <w:shd w:val="clear" w:color="auto" w:fill="FFFFFF"/>
        </w:rPr>
        <w:t>人，高中为</w:t>
      </w:r>
      <w:r w:rsidRPr="008F2D14">
        <w:rPr>
          <w:rFonts w:ascii="仿宋_GB2312" w:eastAsia="仿宋_GB2312" w:hAnsi="仿宋" w:cs="仿宋" w:hint="eastAsia"/>
          <w:szCs w:val="32"/>
          <w:shd w:val="clear" w:color="auto" w:fill="FFFFFF"/>
        </w:rPr>
        <w:t xml:space="preserve"> 8997</w:t>
      </w:r>
      <w:r w:rsidRPr="008F2D14">
        <w:rPr>
          <w:rFonts w:ascii="仿宋_GB2312" w:eastAsia="仿宋_GB2312" w:hAnsi="仿宋" w:cs="仿宋" w:hint="eastAsia"/>
          <w:szCs w:val="32"/>
          <w:shd w:val="clear" w:color="auto" w:fill="FFFFFF"/>
        </w:rPr>
        <w:t>人（</w:t>
      </w:r>
      <w:r w:rsidRPr="008F2D14">
        <w:rPr>
          <w:rFonts w:ascii="仿宋_GB2312" w:eastAsia="仿宋_GB2312" w:hAnsi="仿宋" w:cs="仿宋" w:hint="eastAsia"/>
          <w:szCs w:val="32"/>
          <w:shd w:val="clear" w:color="auto" w:fill="FFFFFF"/>
        </w:rPr>
        <w:t>2020</w:t>
      </w:r>
      <w:r w:rsidRPr="008F2D14">
        <w:rPr>
          <w:rFonts w:ascii="仿宋_GB2312" w:eastAsia="仿宋_GB2312" w:hAnsi="仿宋" w:cs="仿宋" w:hint="eastAsia"/>
          <w:szCs w:val="32"/>
          <w:shd w:val="clear" w:color="auto" w:fill="FFFFFF"/>
        </w:rPr>
        <w:t>年由于疫情，中心未开放）。由此，初高中两个</w:t>
      </w:r>
      <w:proofErr w:type="gramStart"/>
      <w:r w:rsidRPr="008F2D14">
        <w:rPr>
          <w:rFonts w:ascii="仿宋_GB2312" w:eastAsia="仿宋_GB2312" w:hAnsi="仿宋" w:cs="仿宋" w:hint="eastAsia"/>
          <w:szCs w:val="32"/>
          <w:shd w:val="clear" w:color="auto" w:fill="FFFFFF"/>
        </w:rPr>
        <w:t>劳技中心</w:t>
      </w:r>
      <w:proofErr w:type="gramEnd"/>
      <w:r w:rsidRPr="008F2D14">
        <w:rPr>
          <w:rFonts w:ascii="仿宋_GB2312" w:eastAsia="仿宋_GB2312" w:hAnsi="仿宋" w:cs="仿宋" w:hint="eastAsia"/>
          <w:szCs w:val="32"/>
          <w:shd w:val="clear" w:color="auto" w:fill="FFFFFF"/>
        </w:rPr>
        <w:t>接待的学生数逐年增加，反映出初</w:t>
      </w:r>
      <w:proofErr w:type="gramStart"/>
      <w:r w:rsidRPr="008F2D14">
        <w:rPr>
          <w:rFonts w:ascii="仿宋_GB2312" w:eastAsia="仿宋_GB2312" w:hAnsi="仿宋" w:cs="仿宋" w:hint="eastAsia"/>
          <w:szCs w:val="32"/>
          <w:shd w:val="clear" w:color="auto" w:fill="FFFFFF"/>
        </w:rPr>
        <w:t>劳技中心</w:t>
      </w:r>
      <w:proofErr w:type="gramEnd"/>
      <w:r w:rsidRPr="008F2D14">
        <w:rPr>
          <w:rFonts w:ascii="仿宋_GB2312" w:eastAsia="仿宋_GB2312" w:hAnsi="仿宋" w:cs="仿宋" w:hint="eastAsia"/>
          <w:szCs w:val="32"/>
          <w:shd w:val="clear" w:color="auto" w:fill="FFFFFF"/>
        </w:rPr>
        <w:t>为基层学校课内</w:t>
      </w:r>
      <w:proofErr w:type="gramStart"/>
      <w:r w:rsidRPr="008F2D14">
        <w:rPr>
          <w:rFonts w:ascii="仿宋_GB2312" w:eastAsia="仿宋_GB2312" w:hAnsi="仿宋" w:cs="仿宋" w:hint="eastAsia"/>
          <w:szCs w:val="32"/>
          <w:shd w:val="clear" w:color="auto" w:fill="FFFFFF"/>
        </w:rPr>
        <w:t>劳</w:t>
      </w:r>
      <w:proofErr w:type="gramEnd"/>
      <w:r w:rsidRPr="008F2D14">
        <w:rPr>
          <w:rFonts w:ascii="仿宋_GB2312" w:eastAsia="仿宋_GB2312" w:hAnsi="仿宋" w:cs="仿宋" w:hint="eastAsia"/>
          <w:szCs w:val="32"/>
          <w:shd w:val="clear" w:color="auto" w:fill="FFFFFF"/>
        </w:rPr>
        <w:t>技课程的延伸提供了空间，其教学在一定程度上得到各基层学校的广泛认可。</w:t>
      </w:r>
      <w:r w:rsidRPr="008F2D14">
        <w:rPr>
          <w:rFonts w:ascii="仿宋_GB2312" w:eastAsia="仿宋_GB2312" w:hAnsi="仿宋" w:cs="仿宋" w:hint="eastAsia"/>
          <w:szCs w:val="32"/>
          <w:shd w:val="clear" w:color="auto" w:fill="FFFFFF"/>
        </w:rPr>
        <w:t>3</w:t>
      </w:r>
      <w:r w:rsidRPr="008F2D14">
        <w:rPr>
          <w:rFonts w:ascii="仿宋_GB2312" w:eastAsia="仿宋_GB2312" w:hAnsi="仿宋" w:cs="仿宋" w:hint="eastAsia"/>
          <w:szCs w:val="32"/>
          <w:shd w:val="clear" w:color="auto" w:fill="FFFFFF"/>
        </w:rPr>
        <w:t>、</w:t>
      </w:r>
      <w:r w:rsidRPr="008F2D14">
        <w:rPr>
          <w:rFonts w:ascii="仿宋_GB2312" w:eastAsia="仿宋_GB2312" w:hAnsi="仿宋" w:cs="仿宋" w:hint="eastAsia"/>
          <w:szCs w:val="32"/>
          <w:shd w:val="clear" w:color="auto" w:fill="FFFFFF"/>
        </w:rPr>
        <w:t>深入研究，促进课堂教学改进。近两年，根据区教研室统一部署，学科修改完善《温馨、情趣、有效课堂的劳技学科教学指导纲要》，进一步深化温馨、情趣、有效课堂的建设。同时，围绕“立足教学基本要求，关注技术方法教学”开展主题</w:t>
      </w:r>
      <w:r w:rsidRPr="008F2D14">
        <w:rPr>
          <w:rFonts w:ascii="仿宋_GB2312" w:eastAsia="仿宋_GB2312" w:hAnsi="仿宋" w:cs="仿宋" w:hint="eastAsia"/>
          <w:szCs w:val="32"/>
          <w:shd w:val="clear" w:color="auto" w:fill="FFFFFF"/>
        </w:rPr>
        <w:lastRenderedPageBreak/>
        <w:t>教研，聚焦单元视角下的课堂教学</w:t>
      </w:r>
      <w:r w:rsidRPr="008F2D14">
        <w:rPr>
          <w:rFonts w:ascii="仿宋_GB2312" w:eastAsia="仿宋_GB2312" w:hAnsi="仿宋" w:cs="仿宋" w:hint="eastAsia"/>
          <w:szCs w:val="32"/>
          <w:shd w:val="clear" w:color="auto" w:fill="FFFFFF"/>
        </w:rPr>
        <w:t>设计，研读单元指南，开展学习与研讨，并结合区级教学公开课，强化课堂学习活动设计，落实学科核心素养培育。</w:t>
      </w:r>
      <w:r w:rsidRPr="008F2D14">
        <w:rPr>
          <w:rFonts w:ascii="仿宋_GB2312" w:eastAsia="仿宋_GB2312" w:hAnsi="仿宋" w:cs="仿宋" w:hint="eastAsia"/>
          <w:szCs w:val="32"/>
          <w:shd w:val="clear" w:color="auto" w:fill="FFFFFF"/>
        </w:rPr>
        <w:t>4</w:t>
      </w:r>
      <w:r w:rsidRPr="008F2D14">
        <w:rPr>
          <w:rFonts w:ascii="仿宋_GB2312" w:eastAsia="仿宋_GB2312" w:hAnsi="仿宋" w:cs="仿宋" w:hint="eastAsia"/>
          <w:szCs w:val="32"/>
          <w:shd w:val="clear" w:color="auto" w:fill="FFFFFF"/>
        </w:rPr>
        <w:t>、</w:t>
      </w:r>
      <w:r w:rsidRPr="008F2D14">
        <w:rPr>
          <w:rFonts w:ascii="仿宋_GB2312" w:eastAsia="仿宋_GB2312" w:hAnsi="仿宋" w:cs="仿宋" w:hint="eastAsia"/>
          <w:szCs w:val="32"/>
          <w:shd w:val="clear" w:color="auto" w:fill="FFFFFF"/>
        </w:rPr>
        <w:t>搭建平台，提升教师专业素养。针对区域课程实施及</w:t>
      </w:r>
      <w:proofErr w:type="gramStart"/>
      <w:r w:rsidRPr="008F2D14">
        <w:rPr>
          <w:rFonts w:ascii="仿宋_GB2312" w:eastAsia="仿宋_GB2312" w:hAnsi="仿宋" w:cs="仿宋" w:hint="eastAsia"/>
          <w:szCs w:val="32"/>
          <w:shd w:val="clear" w:color="auto" w:fill="FFFFFF"/>
        </w:rPr>
        <w:t>劳</w:t>
      </w:r>
      <w:proofErr w:type="gramEnd"/>
      <w:r w:rsidRPr="008F2D14">
        <w:rPr>
          <w:rFonts w:ascii="仿宋_GB2312" w:eastAsia="仿宋_GB2312" w:hAnsi="仿宋" w:cs="仿宋" w:hint="eastAsia"/>
          <w:szCs w:val="32"/>
          <w:shd w:val="clear" w:color="auto" w:fill="FFFFFF"/>
        </w:rPr>
        <w:t>技师资的实际情况，在教研中始终秉承为基层学校的课程建设及学科教师的专业发展提供良好的服务和专业支撑的理念，有序推进学科教师专业素养培训，采用走出去，请进来的模式，结合专家讲座、观摩学习、技能实践、教学评比等多种形式，进一步规范学科教师的备课、上课，加强教学常规落实，促进教学理念的更新和教学行为的改善，提升教师自身的动手实践等专业素养和综合能力。近两年，在市</w:t>
      </w:r>
      <w:r w:rsidRPr="008F2D14">
        <w:rPr>
          <w:rFonts w:ascii="仿宋_GB2312" w:eastAsia="仿宋_GB2312" w:hAnsi="仿宋" w:cs="仿宋" w:hint="eastAsia"/>
          <w:szCs w:val="32"/>
          <w:shd w:val="clear" w:color="auto" w:fill="FFFFFF"/>
        </w:rPr>
        <w:t>级各类竞赛评比活动中，区域学科教师和学生也屡获殊荣。</w:t>
      </w:r>
    </w:p>
    <w:p w:rsidR="00D711DC" w:rsidRPr="008F2D14" w:rsidRDefault="00B935BC" w:rsidP="00B935BC">
      <w:pPr>
        <w:widowControl/>
        <w:adjustRightInd w:val="0"/>
        <w:snapToGrid w:val="0"/>
        <w:spacing w:line="500" w:lineRule="exact"/>
        <w:ind w:firstLineChars="200" w:firstLine="632"/>
        <w:jc w:val="left"/>
        <w:rPr>
          <w:rFonts w:ascii="仿宋_GB2312" w:eastAsia="仿宋_GB2312" w:hAnsi="仿宋" w:cs="仿宋" w:hint="eastAsia"/>
          <w:szCs w:val="32"/>
          <w:shd w:val="clear" w:color="auto" w:fill="FFFFFF"/>
        </w:rPr>
      </w:pPr>
      <w:r>
        <w:rPr>
          <w:rFonts w:ascii="仿宋_GB2312" w:eastAsia="仿宋_GB2312" w:hAnsi="仿宋" w:cs="仿宋" w:hint="eastAsia"/>
          <w:szCs w:val="32"/>
          <w:shd w:val="clear" w:color="auto" w:fill="FFFFFF"/>
        </w:rPr>
        <w:t>二、</w:t>
      </w:r>
      <w:r w:rsidR="00FC0E15" w:rsidRPr="008F2D14">
        <w:rPr>
          <w:rFonts w:ascii="仿宋_GB2312" w:eastAsia="仿宋_GB2312" w:hAnsi="仿宋" w:cs="仿宋" w:hint="eastAsia"/>
          <w:szCs w:val="32"/>
          <w:shd w:val="clear" w:color="auto" w:fill="FFFFFF"/>
        </w:rPr>
        <w:t>关于所提建议的答复</w:t>
      </w:r>
    </w:p>
    <w:p w:rsidR="00D711DC" w:rsidRPr="008F2D14" w:rsidRDefault="00FC0E15" w:rsidP="00B935BC">
      <w:pPr>
        <w:widowControl/>
        <w:adjustRightInd w:val="0"/>
        <w:snapToGrid w:val="0"/>
        <w:spacing w:line="500" w:lineRule="exact"/>
        <w:ind w:firstLineChars="200" w:firstLine="632"/>
        <w:jc w:val="left"/>
        <w:rPr>
          <w:rFonts w:ascii="仿宋_GB2312" w:eastAsia="仿宋_GB2312" w:hint="eastAsia"/>
          <w:szCs w:val="32"/>
        </w:rPr>
      </w:pPr>
      <w:r w:rsidRPr="008F2D14">
        <w:rPr>
          <w:rFonts w:ascii="仿宋_GB2312" w:eastAsia="仿宋_GB2312" w:hint="eastAsia"/>
          <w:szCs w:val="32"/>
        </w:rPr>
        <w:t>1</w:t>
      </w:r>
      <w:r w:rsidRPr="008F2D14">
        <w:rPr>
          <w:rFonts w:ascii="仿宋_GB2312" w:eastAsia="仿宋_GB2312" w:hint="eastAsia"/>
          <w:szCs w:val="32"/>
        </w:rPr>
        <w:t>、建议中提出</w:t>
      </w:r>
      <w:r w:rsidRPr="008F2D14">
        <w:rPr>
          <w:rFonts w:ascii="仿宋_GB2312" w:eastAsia="仿宋_GB2312" w:hint="eastAsia"/>
          <w:szCs w:val="32"/>
        </w:rPr>
        <w:t>的</w:t>
      </w:r>
      <w:r w:rsidRPr="008F2D14">
        <w:rPr>
          <w:rFonts w:ascii="仿宋_GB2312" w:eastAsia="仿宋_GB2312" w:hint="eastAsia"/>
          <w:szCs w:val="32"/>
        </w:rPr>
        <w:t>“家庭、学校、社会协同，形成教育合力”我们觉得非常重要，在我区劳动教育工作的推进中，我们也一直</w:t>
      </w:r>
      <w:proofErr w:type="gramStart"/>
      <w:r w:rsidRPr="008F2D14">
        <w:rPr>
          <w:rFonts w:ascii="仿宋_GB2312" w:eastAsia="仿宋_GB2312" w:hint="eastAsia"/>
          <w:szCs w:val="32"/>
        </w:rPr>
        <w:t>秉承着</w:t>
      </w:r>
      <w:proofErr w:type="gramEnd"/>
      <w:r w:rsidRPr="008F2D14">
        <w:rPr>
          <w:rFonts w:ascii="仿宋_GB2312" w:eastAsia="仿宋_GB2312" w:hint="eastAsia"/>
          <w:szCs w:val="32"/>
        </w:rPr>
        <w:t>“</w:t>
      </w:r>
      <w:r w:rsidRPr="008F2D14">
        <w:rPr>
          <w:rFonts w:ascii="仿宋_GB2312" w:eastAsia="仿宋_GB2312" w:hAnsi="仿宋" w:cstheme="minorEastAsia" w:hint="eastAsia"/>
          <w:szCs w:val="32"/>
        </w:rPr>
        <w:t>发挥学校劳动教育主导作用、家庭劳动教育基础作用，校外劳动教育骨干作用，加强资源统筹协调，形成合力</w:t>
      </w:r>
      <w:r w:rsidRPr="008F2D14">
        <w:rPr>
          <w:rFonts w:ascii="仿宋_GB2312" w:eastAsia="仿宋_GB2312" w:hint="eastAsia"/>
          <w:szCs w:val="32"/>
        </w:rPr>
        <w:t>”的工作目标。我们开展了全区学校劳动教育开展情况的大调研，在充分调研的基础上，</w:t>
      </w:r>
      <w:r w:rsidRPr="008F2D14">
        <w:rPr>
          <w:rFonts w:ascii="仿宋_GB2312" w:eastAsia="仿宋_GB2312" w:hAnsi="仿宋" w:cs="仿宋" w:hint="eastAsia"/>
          <w:szCs w:val="32"/>
          <w:shd w:val="clear" w:color="auto" w:fill="FFFFFF"/>
        </w:rPr>
        <w:t>引导各所学校在劳动教育开展过程始终把握育人引领、生活导向、与时俱进、分类施教、统筹协调的原则，根据学校教育特色和学生发展需求，进行新时代劳动教</w:t>
      </w:r>
      <w:r w:rsidRPr="008F2D14">
        <w:rPr>
          <w:rFonts w:ascii="仿宋_GB2312" w:eastAsia="仿宋_GB2312" w:hAnsi="仿宋" w:cs="仿宋" w:hint="eastAsia"/>
          <w:szCs w:val="32"/>
          <w:shd w:val="clear" w:color="auto" w:fill="FFFFFF"/>
        </w:rPr>
        <w:t>育的特色品牌创建，注重学校劳动教育的整体规划，</w:t>
      </w:r>
      <w:proofErr w:type="gramStart"/>
      <w:r w:rsidRPr="008F2D14">
        <w:rPr>
          <w:rFonts w:ascii="仿宋_GB2312" w:eastAsia="仿宋_GB2312" w:hAnsi="仿宋" w:cs="仿宋" w:hint="eastAsia"/>
          <w:szCs w:val="32"/>
          <w:shd w:val="clear" w:color="auto" w:fill="FFFFFF"/>
        </w:rPr>
        <w:t>有效总结</w:t>
      </w:r>
      <w:proofErr w:type="gramEnd"/>
      <w:r w:rsidRPr="008F2D14">
        <w:rPr>
          <w:rFonts w:ascii="仿宋_GB2312" w:eastAsia="仿宋_GB2312" w:hAnsi="仿宋" w:cs="仿宋" w:hint="eastAsia"/>
          <w:szCs w:val="32"/>
          <w:shd w:val="clear" w:color="auto" w:fill="FFFFFF"/>
        </w:rPr>
        <w:t>实效经验。同时进行了</w:t>
      </w:r>
      <w:proofErr w:type="gramStart"/>
      <w:r w:rsidRPr="008F2D14">
        <w:rPr>
          <w:rFonts w:ascii="仿宋_GB2312" w:eastAsia="仿宋_GB2312" w:hAnsi="仿宋" w:cs="仿宋" w:hint="eastAsia"/>
          <w:szCs w:val="32"/>
          <w:shd w:val="clear" w:color="auto" w:fill="FFFFFF"/>
        </w:rPr>
        <w:t>区校劳动</w:t>
      </w:r>
      <w:proofErr w:type="gramEnd"/>
      <w:r w:rsidRPr="008F2D14">
        <w:rPr>
          <w:rFonts w:ascii="仿宋_GB2312" w:eastAsia="仿宋_GB2312" w:hAnsi="仿宋" w:cs="仿宋" w:hint="eastAsia"/>
          <w:szCs w:val="32"/>
          <w:shd w:val="clear" w:color="auto" w:fill="FFFFFF"/>
        </w:rPr>
        <w:t>教育三年推进方案的制定，</w:t>
      </w:r>
      <w:r w:rsidRPr="008F2D14">
        <w:rPr>
          <w:rFonts w:ascii="仿宋_GB2312" w:eastAsia="仿宋_GB2312" w:hint="eastAsia"/>
          <w:szCs w:val="32"/>
        </w:rPr>
        <w:t>引导学校</w:t>
      </w:r>
      <w:r w:rsidRPr="008F2D14">
        <w:rPr>
          <w:rFonts w:ascii="仿宋_GB2312" w:eastAsia="仿宋_GB2312" w:hAnsi="仿宋" w:cs="仿宋" w:hint="eastAsia"/>
          <w:szCs w:val="32"/>
          <w:shd w:val="clear" w:color="auto" w:fill="FFFFFF"/>
        </w:rPr>
        <w:t>将具体实施计划体现在学校每学年的工作计划之中，做到有方案，有目标，有计划，有落实。</w:t>
      </w:r>
      <w:r w:rsidRPr="008F2D14">
        <w:rPr>
          <w:rFonts w:ascii="仿宋_GB2312" w:eastAsia="仿宋_GB2312" w:hint="eastAsia"/>
          <w:szCs w:val="32"/>
        </w:rPr>
        <w:t>2020</w:t>
      </w:r>
      <w:r w:rsidRPr="008F2D14">
        <w:rPr>
          <w:rFonts w:ascii="仿宋_GB2312" w:eastAsia="仿宋_GB2312" w:hint="eastAsia"/>
          <w:szCs w:val="32"/>
        </w:rPr>
        <w:t>年</w:t>
      </w:r>
      <w:r w:rsidRPr="008F2D14">
        <w:rPr>
          <w:rFonts w:ascii="仿宋_GB2312" w:eastAsia="仿宋_GB2312" w:hint="eastAsia"/>
          <w:szCs w:val="32"/>
        </w:rPr>
        <w:t>2</w:t>
      </w:r>
      <w:r w:rsidRPr="008F2D14">
        <w:rPr>
          <w:rFonts w:ascii="仿宋_GB2312" w:eastAsia="仿宋_GB2312" w:hint="eastAsia"/>
          <w:szCs w:val="32"/>
        </w:rPr>
        <w:t>月—</w:t>
      </w:r>
      <w:r w:rsidRPr="008F2D14">
        <w:rPr>
          <w:rFonts w:ascii="仿宋_GB2312" w:eastAsia="仿宋_GB2312" w:hint="eastAsia"/>
          <w:szCs w:val="32"/>
        </w:rPr>
        <w:t>4</w:t>
      </w:r>
      <w:r w:rsidRPr="008F2D14">
        <w:rPr>
          <w:rFonts w:ascii="仿宋_GB2312" w:eastAsia="仿宋_GB2312" w:hint="eastAsia"/>
          <w:szCs w:val="32"/>
        </w:rPr>
        <w:t>月的疫情期间，我们就率先推出了“成长不停息，劳动教育伴成长”的家庭劳动教育指导系列</w:t>
      </w:r>
      <w:r w:rsidRPr="008F2D14">
        <w:rPr>
          <w:rFonts w:ascii="仿宋_GB2312" w:eastAsia="仿宋_GB2312" w:hint="eastAsia"/>
          <w:szCs w:val="32"/>
        </w:rPr>
        <w:lastRenderedPageBreak/>
        <w:t>微课，并特别</w:t>
      </w:r>
      <w:r w:rsidRPr="008F2D14">
        <w:rPr>
          <w:rFonts w:ascii="仿宋_GB2312" w:eastAsia="仿宋_GB2312" w:hAnsi="仿宋" w:cs="楷体" w:hint="eastAsia"/>
          <w:szCs w:val="32"/>
          <w:shd w:val="clear" w:color="auto" w:fill="FFFFFF"/>
        </w:rPr>
        <w:t>推送了《属于生活的新时代劳动教育——虹口区中小学疫情期间劳动教育新探索》专题文章</w:t>
      </w:r>
      <w:r w:rsidRPr="008F2D14">
        <w:rPr>
          <w:rFonts w:ascii="仿宋_GB2312" w:eastAsia="仿宋_GB2312" w:hAnsi="仿宋" w:cs="楷体" w:hint="eastAsia"/>
          <w:szCs w:val="32"/>
          <w:shd w:val="clear" w:color="auto" w:fill="FFFFFF"/>
        </w:rPr>
        <w:t>,</w:t>
      </w:r>
      <w:r w:rsidRPr="008F2D14">
        <w:rPr>
          <w:rFonts w:ascii="仿宋_GB2312" w:eastAsia="仿宋_GB2312" w:hAnsi="仿宋" w:cs="楷体" w:hint="eastAsia"/>
          <w:szCs w:val="32"/>
          <w:shd w:val="clear" w:color="auto" w:fill="FFFFFF"/>
        </w:rPr>
        <w:t>引导各校对疫情下劳动教育新方式的思考，以及未来发展的探索。从</w:t>
      </w:r>
      <w:r w:rsidRPr="008F2D14">
        <w:rPr>
          <w:rFonts w:ascii="仿宋_GB2312" w:eastAsia="仿宋_GB2312" w:hAnsi="仿宋" w:cs="楷体" w:hint="eastAsia"/>
          <w:szCs w:val="32"/>
          <w:shd w:val="clear" w:color="auto" w:fill="FFFFFF"/>
        </w:rPr>
        <w:t>2020</w:t>
      </w:r>
      <w:r w:rsidRPr="008F2D14">
        <w:rPr>
          <w:rFonts w:ascii="仿宋_GB2312" w:eastAsia="仿宋_GB2312" w:hAnsi="仿宋" w:cs="楷体" w:hint="eastAsia"/>
          <w:szCs w:val="32"/>
          <w:shd w:val="clear" w:color="auto" w:fill="FFFFFF"/>
        </w:rPr>
        <w:t>年</w:t>
      </w:r>
      <w:r w:rsidRPr="008F2D14">
        <w:rPr>
          <w:rFonts w:ascii="仿宋_GB2312" w:eastAsia="仿宋_GB2312" w:hAnsi="仿宋" w:cs="楷体" w:hint="eastAsia"/>
          <w:szCs w:val="32"/>
          <w:shd w:val="clear" w:color="auto" w:fill="FFFFFF"/>
        </w:rPr>
        <w:t>9</w:t>
      </w:r>
      <w:r w:rsidRPr="008F2D14">
        <w:rPr>
          <w:rFonts w:ascii="仿宋_GB2312" w:eastAsia="仿宋_GB2312" w:hAnsi="仿宋" w:cs="楷体" w:hint="eastAsia"/>
          <w:szCs w:val="32"/>
          <w:shd w:val="clear" w:color="auto" w:fill="FFFFFF"/>
        </w:rPr>
        <w:t>月开始，我区就开始了以“劳动教育”为专题的第三期家</w:t>
      </w:r>
      <w:r w:rsidRPr="008F2D14">
        <w:rPr>
          <w:rFonts w:ascii="仿宋_GB2312" w:eastAsia="仿宋_GB2312" w:hAnsi="仿宋" w:cs="楷体" w:hint="eastAsia"/>
          <w:szCs w:val="32"/>
          <w:shd w:val="clear" w:color="auto" w:fill="FFFFFF"/>
        </w:rPr>
        <w:t>长学校家庭教育</w:t>
      </w:r>
      <w:proofErr w:type="gramStart"/>
      <w:r w:rsidRPr="008F2D14">
        <w:rPr>
          <w:rFonts w:ascii="仿宋_GB2312" w:eastAsia="仿宋_GB2312" w:hAnsi="仿宋" w:cs="楷体" w:hint="eastAsia"/>
          <w:szCs w:val="32"/>
          <w:shd w:val="clear" w:color="auto" w:fill="FFFFFF"/>
        </w:rPr>
        <w:t>指导微课的</w:t>
      </w:r>
      <w:proofErr w:type="gramEnd"/>
      <w:r w:rsidRPr="008F2D14">
        <w:rPr>
          <w:rFonts w:ascii="仿宋_GB2312" w:eastAsia="仿宋_GB2312" w:hAnsi="仿宋" w:cs="楷体" w:hint="eastAsia"/>
          <w:szCs w:val="32"/>
          <w:shd w:val="clear" w:color="auto" w:fill="FFFFFF"/>
        </w:rPr>
        <w:t>全面构思与深入研讨，</w:t>
      </w:r>
      <w:r w:rsidRPr="008F2D14">
        <w:rPr>
          <w:rFonts w:ascii="仿宋_GB2312" w:eastAsia="仿宋_GB2312" w:hAnsi="仿宋" w:cs="楷体" w:hint="eastAsia"/>
          <w:szCs w:val="32"/>
          <w:shd w:val="clear" w:color="auto" w:fill="FFFFFF"/>
        </w:rPr>
        <w:t>2020</w:t>
      </w:r>
      <w:r w:rsidRPr="008F2D14">
        <w:rPr>
          <w:rFonts w:ascii="仿宋_GB2312" w:eastAsia="仿宋_GB2312" w:hAnsi="仿宋" w:cs="楷体" w:hint="eastAsia"/>
          <w:szCs w:val="32"/>
          <w:shd w:val="clear" w:color="auto" w:fill="FFFFFF"/>
        </w:rPr>
        <w:t>年</w:t>
      </w:r>
      <w:r w:rsidRPr="008F2D14">
        <w:rPr>
          <w:rFonts w:ascii="仿宋_GB2312" w:eastAsia="仿宋_GB2312" w:hAnsi="仿宋" w:cs="楷体" w:hint="eastAsia"/>
          <w:szCs w:val="32"/>
          <w:shd w:val="clear" w:color="auto" w:fill="FFFFFF"/>
        </w:rPr>
        <w:t>12</w:t>
      </w:r>
      <w:r w:rsidRPr="008F2D14">
        <w:rPr>
          <w:rFonts w:ascii="仿宋_GB2312" w:eastAsia="仿宋_GB2312" w:hAnsi="仿宋" w:cs="楷体" w:hint="eastAsia"/>
          <w:szCs w:val="32"/>
          <w:shd w:val="clear" w:color="auto" w:fill="FFFFFF"/>
        </w:rPr>
        <w:t>月，正式开始进行了课程的开发与设计，预计</w:t>
      </w:r>
      <w:r w:rsidRPr="008F2D14">
        <w:rPr>
          <w:rFonts w:ascii="仿宋_GB2312" w:eastAsia="仿宋_GB2312" w:hAnsi="仿宋" w:cs="楷体" w:hint="eastAsia"/>
          <w:szCs w:val="32"/>
          <w:shd w:val="clear" w:color="auto" w:fill="FFFFFF"/>
        </w:rPr>
        <w:t>2021</w:t>
      </w:r>
      <w:r w:rsidRPr="008F2D14">
        <w:rPr>
          <w:rFonts w:ascii="仿宋_GB2312" w:eastAsia="仿宋_GB2312" w:hAnsi="仿宋" w:cs="楷体" w:hint="eastAsia"/>
          <w:szCs w:val="32"/>
          <w:shd w:val="clear" w:color="auto" w:fill="FFFFFF"/>
        </w:rPr>
        <w:t>年</w:t>
      </w:r>
      <w:r w:rsidRPr="008F2D14">
        <w:rPr>
          <w:rFonts w:ascii="仿宋_GB2312" w:eastAsia="仿宋_GB2312" w:hAnsi="仿宋" w:cs="楷体" w:hint="eastAsia"/>
          <w:szCs w:val="32"/>
          <w:shd w:val="clear" w:color="auto" w:fill="FFFFFF"/>
        </w:rPr>
        <w:t xml:space="preserve"> 9</w:t>
      </w:r>
      <w:r w:rsidRPr="008F2D14">
        <w:rPr>
          <w:rFonts w:ascii="仿宋_GB2312" w:eastAsia="仿宋_GB2312" w:hAnsi="仿宋" w:cs="楷体" w:hint="eastAsia"/>
          <w:szCs w:val="32"/>
          <w:shd w:val="clear" w:color="auto" w:fill="FFFFFF"/>
        </w:rPr>
        <w:t>月面向全区家长推出，此系列课程面向从幼儿园到高中四个学段，从观念与角色、意识与行动、情感与态度三个维度，共开发了</w:t>
      </w:r>
      <w:r w:rsidRPr="008F2D14">
        <w:rPr>
          <w:rFonts w:ascii="仿宋_GB2312" w:eastAsia="仿宋_GB2312" w:hAnsi="仿宋" w:cs="楷体" w:hint="eastAsia"/>
          <w:szCs w:val="32"/>
          <w:shd w:val="clear" w:color="auto" w:fill="FFFFFF"/>
        </w:rPr>
        <w:t>32</w:t>
      </w:r>
      <w:r w:rsidRPr="008F2D14">
        <w:rPr>
          <w:rFonts w:ascii="仿宋_GB2312" w:eastAsia="仿宋_GB2312" w:hAnsi="仿宋" w:cs="楷体" w:hint="eastAsia"/>
          <w:szCs w:val="32"/>
          <w:shd w:val="clear" w:color="auto" w:fill="FFFFFF"/>
        </w:rPr>
        <w:t>节家庭教育指导微课（每学段</w:t>
      </w:r>
      <w:r w:rsidRPr="008F2D14">
        <w:rPr>
          <w:rFonts w:ascii="仿宋_GB2312" w:eastAsia="仿宋_GB2312" w:hAnsi="仿宋" w:cs="楷体" w:hint="eastAsia"/>
          <w:szCs w:val="32"/>
          <w:shd w:val="clear" w:color="auto" w:fill="FFFFFF"/>
        </w:rPr>
        <w:t>8</w:t>
      </w:r>
      <w:r w:rsidRPr="008F2D14">
        <w:rPr>
          <w:rFonts w:ascii="仿宋_GB2312" w:eastAsia="仿宋_GB2312" w:hAnsi="仿宋" w:cs="楷体" w:hint="eastAsia"/>
          <w:szCs w:val="32"/>
          <w:shd w:val="clear" w:color="auto" w:fill="FFFFFF"/>
        </w:rPr>
        <w:t>节），引导家长“做好两个角色——指导者、协助者”、</w:t>
      </w:r>
      <w:r w:rsidRPr="008F2D14">
        <w:rPr>
          <w:rFonts w:ascii="仿宋_GB2312" w:eastAsia="仿宋_GB2312" w:hAnsi="仿宋" w:cs="楷体" w:hint="eastAsia"/>
          <w:szCs w:val="32"/>
          <w:shd w:val="clear" w:color="auto" w:fill="FFFFFF"/>
        </w:rPr>
        <w:t xml:space="preserve"> </w:t>
      </w:r>
      <w:r w:rsidRPr="008F2D14">
        <w:rPr>
          <w:rFonts w:ascii="仿宋_GB2312" w:eastAsia="仿宋_GB2312" w:hAnsi="仿宋" w:cs="楷体" w:hint="eastAsia"/>
          <w:szCs w:val="32"/>
          <w:shd w:val="clear" w:color="auto" w:fill="FFFFFF"/>
        </w:rPr>
        <w:t>“营造劳动氛围——氛围营造、机会创设、快乐合作”、“升华劳动之情——情感、态度、价值观”，不断提升家庭劳动教育的实效性</w:t>
      </w:r>
      <w:r w:rsidRPr="008F2D14">
        <w:rPr>
          <w:rFonts w:ascii="仿宋_GB2312" w:eastAsia="仿宋_GB2312" w:hAnsi="仿宋" w:cs="楷体" w:hint="eastAsia"/>
          <w:szCs w:val="32"/>
          <w:shd w:val="clear" w:color="auto" w:fill="FFFFFF"/>
        </w:rPr>
        <w:t>，充分发挥家庭劳动教育的基础作用。</w:t>
      </w:r>
    </w:p>
    <w:p w:rsidR="00D711DC" w:rsidRPr="008F2D14" w:rsidRDefault="00FC0E15" w:rsidP="00B935BC">
      <w:pPr>
        <w:adjustRightInd w:val="0"/>
        <w:snapToGrid w:val="0"/>
        <w:spacing w:line="500" w:lineRule="exact"/>
        <w:ind w:firstLineChars="200" w:firstLine="632"/>
        <w:rPr>
          <w:rFonts w:ascii="仿宋_GB2312" w:eastAsia="仿宋_GB2312" w:hAnsi="仿宋" w:cs="楷体" w:hint="eastAsia"/>
          <w:szCs w:val="32"/>
          <w:shd w:val="clear" w:color="auto" w:fill="FFFFFF"/>
        </w:rPr>
      </w:pPr>
      <w:r w:rsidRPr="008F2D14">
        <w:rPr>
          <w:rFonts w:ascii="仿宋_GB2312" w:eastAsia="仿宋_GB2312" w:hAnsi="仿宋" w:cs="楷体" w:hint="eastAsia"/>
          <w:szCs w:val="32"/>
          <w:shd w:val="clear" w:color="auto" w:fill="FFFFFF"/>
        </w:rPr>
        <w:t>2</w:t>
      </w:r>
      <w:r w:rsidRPr="008F2D14">
        <w:rPr>
          <w:rFonts w:ascii="仿宋_GB2312" w:eastAsia="仿宋_GB2312" w:hAnsi="仿宋" w:cs="楷体" w:hint="eastAsia"/>
          <w:szCs w:val="32"/>
          <w:shd w:val="clear" w:color="auto" w:fill="FFFFFF"/>
        </w:rPr>
        <w:t>、对于建议中所提出“实现劳动教育生活化，创新劳动教育形式”等建议，我们觉得</w:t>
      </w:r>
      <w:r w:rsidRPr="008F2D14">
        <w:rPr>
          <w:rFonts w:ascii="仿宋_GB2312" w:eastAsia="仿宋_GB2312" w:hAnsi="仿宋" w:cs="楷体" w:hint="eastAsia"/>
          <w:szCs w:val="32"/>
          <w:shd w:val="clear" w:color="auto" w:fill="FFFFFF"/>
        </w:rPr>
        <w:t>有一定</w:t>
      </w:r>
      <w:r w:rsidRPr="008F2D14">
        <w:rPr>
          <w:rFonts w:ascii="仿宋_GB2312" w:eastAsia="仿宋_GB2312" w:hAnsi="仿宋" w:cs="楷体" w:hint="eastAsia"/>
          <w:szCs w:val="32"/>
          <w:shd w:val="clear" w:color="auto" w:fill="FFFFFF"/>
        </w:rPr>
        <w:t>意义，也正在实践和加强中，</w:t>
      </w:r>
      <w:r w:rsidRPr="008F2D14">
        <w:rPr>
          <w:rFonts w:ascii="仿宋_GB2312" w:eastAsia="仿宋_GB2312" w:hAnsi="仿宋" w:cs="楷体" w:hint="eastAsia"/>
          <w:szCs w:val="32"/>
          <w:shd w:val="clear" w:color="auto" w:fill="FFFFFF"/>
        </w:rPr>
        <w:t>2021</w:t>
      </w:r>
      <w:r w:rsidRPr="008F2D14">
        <w:rPr>
          <w:rFonts w:ascii="仿宋_GB2312" w:eastAsia="仿宋_GB2312" w:hAnsi="仿宋" w:cs="楷体" w:hint="eastAsia"/>
          <w:szCs w:val="32"/>
          <w:shd w:val="clear" w:color="auto" w:fill="FFFFFF"/>
        </w:rPr>
        <w:t>年我们将会重点推进区域劳动教育</w:t>
      </w:r>
      <w:r w:rsidRPr="008F2D14">
        <w:rPr>
          <w:rFonts w:ascii="仿宋_GB2312" w:eastAsia="仿宋_GB2312" w:hAnsi="仿宋" w:cs="楷体" w:hint="eastAsia"/>
          <w:szCs w:val="32"/>
          <w:shd w:val="clear" w:color="auto" w:fill="FFFFFF"/>
        </w:rPr>
        <w:t>项目校</w:t>
      </w:r>
      <w:r w:rsidRPr="008F2D14">
        <w:rPr>
          <w:rFonts w:ascii="仿宋_GB2312" w:eastAsia="仿宋_GB2312" w:hAnsi="仿宋" w:cs="楷体" w:hint="eastAsia"/>
          <w:szCs w:val="32"/>
          <w:shd w:val="clear" w:color="auto" w:fill="FFFFFF"/>
        </w:rPr>
        <w:t>带动模式的实践研究项目，以“研究为引领”、“实践促发展”、“成果广辐射”为原则和主线索，以课题研究促进学校劳动教育的整体规划和实效探索为重点，以</w:t>
      </w:r>
      <w:r w:rsidRPr="008F2D14">
        <w:rPr>
          <w:rFonts w:ascii="仿宋_GB2312" w:eastAsia="仿宋_GB2312" w:hAnsi="仿宋" w:cs="楷体" w:hint="eastAsia"/>
          <w:szCs w:val="32"/>
          <w:shd w:val="clear" w:color="auto" w:fill="FFFFFF"/>
        </w:rPr>
        <w:t>项目</w:t>
      </w:r>
      <w:r w:rsidRPr="008F2D14">
        <w:rPr>
          <w:rFonts w:ascii="仿宋_GB2312" w:eastAsia="仿宋_GB2312" w:hAnsi="仿宋" w:cs="楷体" w:hint="eastAsia"/>
          <w:szCs w:val="32"/>
          <w:shd w:val="clear" w:color="auto" w:fill="FFFFFF"/>
        </w:rPr>
        <w:t>校为“点”进行引领辐射，以所有学校为“面”进行整体推进。通过自主申报、择优遴选，确定我区劳动教育</w:t>
      </w:r>
      <w:r w:rsidRPr="008F2D14">
        <w:rPr>
          <w:rFonts w:ascii="仿宋_GB2312" w:eastAsia="仿宋_GB2312" w:hAnsi="仿宋" w:cs="楷体" w:hint="eastAsia"/>
          <w:szCs w:val="32"/>
          <w:shd w:val="clear" w:color="auto" w:fill="FFFFFF"/>
        </w:rPr>
        <w:t>中小学三个学</w:t>
      </w:r>
      <w:proofErr w:type="gramStart"/>
      <w:r w:rsidRPr="008F2D14">
        <w:rPr>
          <w:rFonts w:ascii="仿宋_GB2312" w:eastAsia="仿宋_GB2312" w:hAnsi="仿宋" w:cs="楷体" w:hint="eastAsia"/>
          <w:szCs w:val="32"/>
          <w:shd w:val="clear" w:color="auto" w:fill="FFFFFF"/>
        </w:rPr>
        <w:t>段</w:t>
      </w:r>
      <w:r w:rsidRPr="008F2D14">
        <w:rPr>
          <w:rFonts w:ascii="仿宋_GB2312" w:eastAsia="仿宋_GB2312" w:hAnsi="仿宋" w:cs="楷体" w:hint="eastAsia"/>
          <w:szCs w:val="32"/>
          <w:shd w:val="clear" w:color="auto" w:fill="FFFFFF"/>
        </w:rPr>
        <w:t>实践</w:t>
      </w:r>
      <w:proofErr w:type="gramEnd"/>
      <w:r w:rsidRPr="008F2D14">
        <w:rPr>
          <w:rFonts w:ascii="仿宋_GB2312" w:eastAsia="仿宋_GB2312" w:hAnsi="仿宋" w:cs="楷体" w:hint="eastAsia"/>
          <w:szCs w:val="32"/>
          <w:shd w:val="clear" w:color="auto" w:fill="FFFFFF"/>
        </w:rPr>
        <w:t>研究</w:t>
      </w:r>
      <w:r w:rsidRPr="008F2D14">
        <w:rPr>
          <w:rFonts w:ascii="仿宋_GB2312" w:eastAsia="仿宋_GB2312" w:hAnsi="仿宋" w:cs="楷体" w:hint="eastAsia"/>
          <w:szCs w:val="32"/>
          <w:shd w:val="clear" w:color="auto" w:fill="FFFFFF"/>
        </w:rPr>
        <w:t>项目</w:t>
      </w:r>
      <w:r w:rsidRPr="008F2D14">
        <w:rPr>
          <w:rFonts w:ascii="仿宋_GB2312" w:eastAsia="仿宋_GB2312" w:hAnsi="仿宋" w:cs="楷体" w:hint="eastAsia"/>
          <w:szCs w:val="32"/>
          <w:shd w:val="clear" w:color="auto" w:fill="FFFFFF"/>
        </w:rPr>
        <w:t>校，明确各</w:t>
      </w:r>
      <w:r w:rsidRPr="008F2D14">
        <w:rPr>
          <w:rFonts w:ascii="仿宋_GB2312" w:eastAsia="仿宋_GB2312" w:hAnsi="仿宋" w:cs="楷体" w:hint="eastAsia"/>
          <w:szCs w:val="32"/>
          <w:shd w:val="clear" w:color="auto" w:fill="FFFFFF"/>
        </w:rPr>
        <w:t>项</w:t>
      </w:r>
      <w:proofErr w:type="gramStart"/>
      <w:r w:rsidRPr="008F2D14">
        <w:rPr>
          <w:rFonts w:ascii="仿宋_GB2312" w:eastAsia="仿宋_GB2312" w:hAnsi="仿宋" w:cs="楷体" w:hint="eastAsia"/>
          <w:szCs w:val="32"/>
          <w:shd w:val="clear" w:color="auto" w:fill="FFFFFF"/>
        </w:rPr>
        <w:t>目</w:t>
      </w:r>
      <w:r w:rsidRPr="008F2D14">
        <w:rPr>
          <w:rFonts w:ascii="仿宋_GB2312" w:eastAsia="仿宋_GB2312" w:hAnsi="仿宋" w:cs="楷体" w:hint="eastAsia"/>
          <w:szCs w:val="32"/>
          <w:shd w:val="clear" w:color="auto" w:fill="FFFFFF"/>
        </w:rPr>
        <w:t>校探索</w:t>
      </w:r>
      <w:proofErr w:type="gramEnd"/>
      <w:r w:rsidRPr="008F2D14">
        <w:rPr>
          <w:rFonts w:ascii="仿宋_GB2312" w:eastAsia="仿宋_GB2312" w:hAnsi="仿宋" w:cs="楷体" w:hint="eastAsia"/>
          <w:szCs w:val="32"/>
          <w:shd w:val="clear" w:color="auto" w:fill="FFFFFF"/>
        </w:rPr>
        <w:t>重点和方向，召开劳动教育实践研究</w:t>
      </w:r>
      <w:r w:rsidRPr="008F2D14">
        <w:rPr>
          <w:rFonts w:ascii="仿宋_GB2312" w:eastAsia="仿宋_GB2312" w:hAnsi="仿宋" w:cs="楷体" w:hint="eastAsia"/>
          <w:szCs w:val="32"/>
          <w:shd w:val="clear" w:color="auto" w:fill="FFFFFF"/>
        </w:rPr>
        <w:t>项目</w:t>
      </w:r>
      <w:r w:rsidRPr="008F2D14">
        <w:rPr>
          <w:rFonts w:ascii="仿宋_GB2312" w:eastAsia="仿宋_GB2312" w:hAnsi="仿宋" w:cs="楷体" w:hint="eastAsia"/>
          <w:szCs w:val="32"/>
          <w:shd w:val="clear" w:color="auto" w:fill="FFFFFF"/>
        </w:rPr>
        <w:t>校的推进交流会，加强过程性指导，引</w:t>
      </w:r>
      <w:r w:rsidRPr="008F2D14">
        <w:rPr>
          <w:rFonts w:ascii="仿宋_GB2312" w:eastAsia="仿宋_GB2312" w:hAnsi="仿宋" w:cs="楷体" w:hint="eastAsia"/>
          <w:szCs w:val="32"/>
          <w:shd w:val="clear" w:color="auto" w:fill="FFFFFF"/>
        </w:rPr>
        <w:t>导学校结合学校特点和学生发展需求从不同维度以研究的方式进一步固化劳动教育阶段性实施成果，促进</w:t>
      </w:r>
      <w:proofErr w:type="gramStart"/>
      <w:r w:rsidRPr="008F2D14">
        <w:rPr>
          <w:rFonts w:ascii="仿宋_GB2312" w:eastAsia="仿宋_GB2312" w:hAnsi="仿宋" w:cs="楷体" w:hint="eastAsia"/>
          <w:szCs w:val="32"/>
          <w:shd w:val="clear" w:color="auto" w:fill="FFFFFF"/>
        </w:rPr>
        <w:t>项目</w:t>
      </w:r>
      <w:r w:rsidRPr="008F2D14">
        <w:rPr>
          <w:rFonts w:ascii="仿宋_GB2312" w:eastAsia="仿宋_GB2312" w:hAnsi="仿宋" w:cs="楷体" w:hint="eastAsia"/>
          <w:szCs w:val="32"/>
          <w:shd w:val="clear" w:color="auto" w:fill="FFFFFF"/>
        </w:rPr>
        <w:t>校可复制</w:t>
      </w:r>
      <w:proofErr w:type="gramEnd"/>
      <w:r w:rsidRPr="008F2D14">
        <w:rPr>
          <w:rFonts w:ascii="仿宋_GB2312" w:eastAsia="仿宋_GB2312" w:hAnsi="仿宋" w:cs="楷体" w:hint="eastAsia"/>
          <w:szCs w:val="32"/>
          <w:shd w:val="clear" w:color="auto" w:fill="FFFFFF"/>
        </w:rPr>
        <w:t>、可操作性经验的全区推广，以此带动更多学校对未来劳动教育的优化思考和积极行动。在培养学生高尚的劳动精神的实践探索中，我</w:t>
      </w:r>
      <w:r w:rsidRPr="008F2D14">
        <w:rPr>
          <w:rFonts w:ascii="仿宋_GB2312" w:eastAsia="仿宋_GB2312" w:hAnsi="仿宋" w:cs="楷体" w:hint="eastAsia"/>
          <w:szCs w:val="32"/>
          <w:shd w:val="clear" w:color="auto" w:fill="FFFFFF"/>
        </w:rPr>
        <w:lastRenderedPageBreak/>
        <w:t>们还将创新地把“四史”学习作为有效载体，有效培养学生的劳模精神和创造实干精神。同时，我区还建立了以“基地”为“孵化”</w:t>
      </w:r>
      <w:r w:rsidRPr="008F2D14">
        <w:rPr>
          <w:rFonts w:ascii="仿宋_GB2312" w:eastAsia="仿宋_GB2312" w:hAnsi="仿宋" w:cs="楷体" w:hint="eastAsia"/>
          <w:szCs w:val="32"/>
          <w:shd w:val="clear" w:color="auto" w:fill="FFFFFF"/>
        </w:rPr>
        <w:t>的实践体验</w:t>
      </w:r>
      <w:r w:rsidRPr="008F2D14">
        <w:rPr>
          <w:rFonts w:ascii="仿宋_GB2312" w:eastAsia="仿宋_GB2312" w:hAnsi="仿宋" w:cs="楷体" w:hint="eastAsia"/>
          <w:szCs w:val="32"/>
          <w:shd w:val="clear" w:color="auto" w:fill="FFFFFF"/>
        </w:rPr>
        <w:t>，建立以指南针计划教育基地、</w:t>
      </w:r>
      <w:proofErr w:type="gramStart"/>
      <w:r w:rsidRPr="008F2D14">
        <w:rPr>
          <w:rFonts w:ascii="仿宋_GB2312" w:eastAsia="仿宋_GB2312" w:hAnsi="仿宋" w:cs="楷体" w:hint="eastAsia"/>
          <w:szCs w:val="32"/>
          <w:shd w:val="clear" w:color="auto" w:fill="FFFFFF"/>
        </w:rPr>
        <w:t>劳</w:t>
      </w:r>
      <w:proofErr w:type="gramEnd"/>
      <w:r w:rsidRPr="008F2D14">
        <w:rPr>
          <w:rFonts w:ascii="仿宋_GB2312" w:eastAsia="仿宋_GB2312" w:hAnsi="仿宋" w:cs="楷体" w:hint="eastAsia"/>
          <w:szCs w:val="32"/>
          <w:shd w:val="clear" w:color="auto" w:fill="FFFFFF"/>
        </w:rPr>
        <w:t>技中心、南湖职校、五四农场组成的全方位</w:t>
      </w:r>
      <w:r w:rsidRPr="008F2D14">
        <w:rPr>
          <w:rFonts w:ascii="仿宋_GB2312" w:eastAsia="仿宋_GB2312" w:hAnsi="仿宋" w:cs="楷体" w:hint="eastAsia"/>
          <w:szCs w:val="32"/>
          <w:shd w:val="clear" w:color="auto" w:fill="FFFFFF"/>
        </w:rPr>
        <w:t>“</w:t>
      </w:r>
      <w:r w:rsidRPr="008F2D14">
        <w:rPr>
          <w:rFonts w:ascii="仿宋_GB2312" w:eastAsia="仿宋_GB2312" w:hAnsi="仿宋" w:cs="楷体" w:hint="eastAsia"/>
          <w:szCs w:val="32"/>
          <w:shd w:val="clear" w:color="auto" w:fill="FFFFFF"/>
        </w:rPr>
        <w:t>四</w:t>
      </w:r>
      <w:r w:rsidRPr="008F2D14">
        <w:rPr>
          <w:rFonts w:ascii="仿宋_GB2312" w:eastAsia="仿宋_GB2312" w:hAnsi="仿宋" w:cs="楷体" w:hint="eastAsia"/>
          <w:szCs w:val="32"/>
          <w:shd w:val="clear" w:color="auto" w:fill="FFFFFF"/>
        </w:rPr>
        <w:t>+</w:t>
      </w:r>
      <w:r w:rsidRPr="008F2D14">
        <w:rPr>
          <w:rFonts w:ascii="仿宋_GB2312" w:eastAsia="仿宋_GB2312" w:hAnsi="仿宋" w:cs="楷体" w:hint="eastAsia"/>
          <w:szCs w:val="32"/>
          <w:shd w:val="clear" w:color="auto" w:fill="FFFFFF"/>
        </w:rPr>
        <w:t>”劳动教育实践基地，即以指南针计划教育基地为学生学习中华传统工艺（含非物质文化遗产）为主的</w:t>
      </w:r>
      <w:r w:rsidRPr="008F2D14">
        <w:rPr>
          <w:rFonts w:ascii="仿宋_GB2312" w:eastAsia="仿宋_GB2312" w:hAnsi="仿宋" w:cs="楷体" w:hint="eastAsia"/>
          <w:szCs w:val="32"/>
          <w:shd w:val="clear" w:color="auto" w:fill="FFFFFF"/>
        </w:rPr>
        <w:t>实践基地，以</w:t>
      </w:r>
      <w:proofErr w:type="gramStart"/>
      <w:r w:rsidRPr="008F2D14">
        <w:rPr>
          <w:rFonts w:ascii="仿宋_GB2312" w:eastAsia="仿宋_GB2312" w:hAnsi="仿宋" w:cs="楷体" w:hint="eastAsia"/>
          <w:szCs w:val="32"/>
          <w:shd w:val="clear" w:color="auto" w:fill="FFFFFF"/>
        </w:rPr>
        <w:t>劳技中心</w:t>
      </w:r>
      <w:proofErr w:type="gramEnd"/>
      <w:r w:rsidRPr="008F2D14">
        <w:rPr>
          <w:rFonts w:ascii="仿宋_GB2312" w:eastAsia="仿宋_GB2312" w:hAnsi="仿宋" w:cs="楷体" w:hint="eastAsia"/>
          <w:szCs w:val="32"/>
          <w:shd w:val="clear" w:color="auto" w:fill="FFFFFF"/>
        </w:rPr>
        <w:t>为学生学工为主的实践基地，以南湖职校为学生学习生活技能为主的实践基地，以五四农场为学生学农为主的实践基地，并有各校开发利用校本资源形成的“</w:t>
      </w:r>
      <w:r w:rsidRPr="008F2D14">
        <w:rPr>
          <w:rFonts w:ascii="仿宋_GB2312" w:eastAsia="仿宋_GB2312" w:hAnsi="仿宋" w:cs="楷体" w:hint="eastAsia"/>
          <w:szCs w:val="32"/>
          <w:shd w:val="clear" w:color="auto" w:fill="FFFFFF"/>
        </w:rPr>
        <w:t>四</w:t>
      </w:r>
      <w:r w:rsidRPr="008F2D14">
        <w:rPr>
          <w:rFonts w:ascii="仿宋_GB2312" w:eastAsia="仿宋_GB2312" w:hAnsi="仿宋" w:cs="楷体" w:hint="eastAsia"/>
          <w:szCs w:val="32"/>
          <w:shd w:val="clear" w:color="auto" w:fill="FFFFFF"/>
        </w:rPr>
        <w:t>+</w:t>
      </w:r>
      <w:r w:rsidRPr="008F2D14">
        <w:rPr>
          <w:rFonts w:ascii="仿宋_GB2312" w:eastAsia="仿宋_GB2312" w:hAnsi="仿宋" w:cs="楷体" w:hint="eastAsia"/>
          <w:szCs w:val="32"/>
          <w:shd w:val="clear" w:color="auto" w:fill="FFFFFF"/>
        </w:rPr>
        <w:t>”学生劳动体验基地，</w:t>
      </w:r>
      <w:r w:rsidRPr="008F2D14">
        <w:rPr>
          <w:rFonts w:ascii="仿宋_GB2312" w:eastAsia="仿宋_GB2312" w:hAnsi="仿宋" w:cs="楷体" w:hint="eastAsia"/>
          <w:szCs w:val="32"/>
          <w:shd w:val="clear" w:color="auto" w:fill="FFFFFF"/>
        </w:rPr>
        <w:t>将</w:t>
      </w:r>
      <w:r w:rsidRPr="008F2D14">
        <w:rPr>
          <w:rFonts w:ascii="仿宋_GB2312" w:eastAsia="仿宋_GB2312" w:hAnsi="仿宋" w:cs="楷体" w:hint="eastAsia"/>
          <w:szCs w:val="32"/>
          <w:shd w:val="clear" w:color="auto" w:fill="FFFFFF"/>
        </w:rPr>
        <w:t>劳动教育的生活化</w:t>
      </w:r>
      <w:r w:rsidRPr="008F2D14">
        <w:rPr>
          <w:rFonts w:ascii="仿宋_GB2312" w:eastAsia="仿宋_GB2312" w:hAnsi="仿宋" w:cs="楷体" w:hint="eastAsia"/>
          <w:szCs w:val="32"/>
          <w:shd w:val="clear" w:color="auto" w:fill="FFFFFF"/>
        </w:rPr>
        <w:t>和创新形式落在实处</w:t>
      </w:r>
      <w:r w:rsidRPr="008F2D14">
        <w:rPr>
          <w:rFonts w:ascii="仿宋_GB2312" w:eastAsia="仿宋_GB2312" w:hAnsi="仿宋" w:cs="楷体" w:hint="eastAsia"/>
          <w:szCs w:val="32"/>
          <w:shd w:val="clear" w:color="auto" w:fill="FFFFFF"/>
        </w:rPr>
        <w:t>。</w:t>
      </w:r>
    </w:p>
    <w:p w:rsidR="00D711DC" w:rsidRPr="008F2D14" w:rsidRDefault="00FC0E15" w:rsidP="00B935BC">
      <w:pPr>
        <w:adjustRightInd w:val="0"/>
        <w:snapToGrid w:val="0"/>
        <w:spacing w:line="500" w:lineRule="exact"/>
        <w:ind w:firstLineChars="200" w:firstLine="632"/>
        <w:rPr>
          <w:rFonts w:ascii="仿宋_GB2312" w:eastAsia="仿宋_GB2312" w:hAnsi="仿宋" w:cs="楷体" w:hint="eastAsia"/>
          <w:szCs w:val="32"/>
          <w:shd w:val="clear" w:color="auto" w:fill="FFFFFF"/>
        </w:rPr>
      </w:pPr>
      <w:r w:rsidRPr="008F2D14">
        <w:rPr>
          <w:rFonts w:ascii="仿宋_GB2312" w:eastAsia="仿宋_GB2312" w:hAnsi="仿宋" w:cs="楷体" w:hint="eastAsia"/>
          <w:szCs w:val="32"/>
          <w:shd w:val="clear" w:color="auto" w:fill="FFFFFF"/>
        </w:rPr>
        <w:t>未来我们会继续</w:t>
      </w:r>
      <w:r w:rsidRPr="008F2D14">
        <w:rPr>
          <w:rFonts w:ascii="仿宋_GB2312" w:eastAsia="仿宋_GB2312" w:hAnsi="仿宋" w:cs="楷体" w:hint="eastAsia"/>
          <w:szCs w:val="32"/>
          <w:shd w:val="clear" w:color="auto" w:fill="FFFFFF"/>
        </w:rPr>
        <w:t>遵循《中共中央、国务院关于全面加强新时代大中小学劳动教育的意见》以及《中共上海市委、上海市人民政府关于全面加强新时代大中小学劳动教育的实施意见》（沪委发〔</w:t>
      </w:r>
      <w:r w:rsidRPr="008F2D14">
        <w:rPr>
          <w:rFonts w:ascii="仿宋_GB2312" w:eastAsia="仿宋_GB2312" w:hAnsi="仿宋" w:cs="楷体" w:hint="eastAsia"/>
          <w:szCs w:val="32"/>
          <w:shd w:val="clear" w:color="auto" w:fill="FFFFFF"/>
        </w:rPr>
        <w:t>2020</w:t>
      </w:r>
      <w:r w:rsidRPr="008F2D14">
        <w:rPr>
          <w:rFonts w:ascii="仿宋_GB2312" w:eastAsia="仿宋_GB2312" w:hAnsi="仿宋" w:cs="楷体" w:hint="eastAsia"/>
          <w:szCs w:val="32"/>
          <w:shd w:val="clear" w:color="auto" w:fill="FFFFFF"/>
        </w:rPr>
        <w:t>〕</w:t>
      </w:r>
      <w:r w:rsidRPr="008F2D14">
        <w:rPr>
          <w:rFonts w:ascii="仿宋_GB2312" w:eastAsia="仿宋_GB2312" w:hAnsi="仿宋" w:cs="楷体" w:hint="eastAsia"/>
          <w:szCs w:val="32"/>
          <w:shd w:val="clear" w:color="auto" w:fill="FFFFFF"/>
        </w:rPr>
        <w:t>21</w:t>
      </w:r>
      <w:r w:rsidRPr="008F2D14">
        <w:rPr>
          <w:rFonts w:ascii="仿宋_GB2312" w:eastAsia="仿宋_GB2312" w:hAnsi="仿宋" w:cs="楷体" w:hint="eastAsia"/>
          <w:szCs w:val="32"/>
          <w:shd w:val="clear" w:color="auto" w:fill="FFFFFF"/>
        </w:rPr>
        <w:t>号）文件精神，进一步开展</w:t>
      </w:r>
      <w:r w:rsidRPr="008F2D14">
        <w:rPr>
          <w:rFonts w:ascii="仿宋_GB2312" w:eastAsia="仿宋_GB2312" w:hAnsi="仿宋" w:cs="楷体" w:hint="eastAsia"/>
          <w:szCs w:val="32"/>
          <w:shd w:val="clear" w:color="auto" w:fill="FFFFFF"/>
        </w:rPr>
        <w:t xml:space="preserve"> </w:t>
      </w:r>
      <w:r w:rsidRPr="008F2D14">
        <w:rPr>
          <w:rFonts w:ascii="仿宋_GB2312" w:eastAsia="仿宋_GB2312" w:hAnsi="仿宋" w:cs="楷体" w:hint="eastAsia"/>
          <w:szCs w:val="32"/>
          <w:shd w:val="clear" w:color="auto" w:fill="FFFFFF"/>
        </w:rPr>
        <w:t>“点上辐射、面上联动、基地孵化”统筹协同的区域劳动教育。继续发挥学校劳动教育主导作</w:t>
      </w:r>
      <w:r w:rsidRPr="008F2D14">
        <w:rPr>
          <w:rFonts w:ascii="仿宋_GB2312" w:eastAsia="仿宋_GB2312" w:hAnsi="仿宋" w:cs="楷体" w:hint="eastAsia"/>
          <w:szCs w:val="32"/>
          <w:shd w:val="clear" w:color="auto" w:fill="FFFFFF"/>
        </w:rPr>
        <w:t>用、家庭劳动教育基础作用，校外劳动教育骨干作用，坚持劳动教育的生活视域和成长视域，引导学校将劳动教育与学生生活日常和成长必需相联系，让学生在体验和实践中养成劳动习惯、培养正确的劳动价值观和良好劳动品质。</w:t>
      </w:r>
    </w:p>
    <w:p w:rsidR="00D711DC" w:rsidRDefault="00FC0E15" w:rsidP="00B935BC">
      <w:pPr>
        <w:adjustRightInd w:val="0"/>
        <w:snapToGrid w:val="0"/>
        <w:spacing w:line="500" w:lineRule="exact"/>
        <w:ind w:firstLineChars="200" w:firstLine="632"/>
        <w:rPr>
          <w:rFonts w:ascii="仿宋_GB2312" w:eastAsia="仿宋_GB2312" w:hAnsi="仿宋" w:cs="楷体" w:hint="eastAsia"/>
          <w:szCs w:val="32"/>
          <w:shd w:val="clear" w:color="auto" w:fill="FFFFFF"/>
        </w:rPr>
      </w:pPr>
      <w:r w:rsidRPr="008F2D14">
        <w:rPr>
          <w:rFonts w:ascii="仿宋_GB2312" w:eastAsia="仿宋_GB2312" w:hAnsi="仿宋" w:cs="楷体" w:hint="eastAsia"/>
          <w:szCs w:val="32"/>
          <w:shd w:val="clear" w:color="auto" w:fill="FFFFFF"/>
        </w:rPr>
        <w:t xml:space="preserve"> </w:t>
      </w:r>
      <w:r w:rsidRPr="008F2D14">
        <w:rPr>
          <w:rFonts w:ascii="仿宋_GB2312" w:eastAsia="仿宋_GB2312" w:hAnsi="仿宋" w:cs="楷体" w:hint="eastAsia"/>
          <w:szCs w:val="32"/>
          <w:shd w:val="clear" w:color="auto" w:fill="FFFFFF"/>
        </w:rPr>
        <w:t>感谢两位委员对劳动教育工作的关心和支持！</w:t>
      </w:r>
    </w:p>
    <w:p w:rsidR="00B935BC" w:rsidRPr="008F2D14" w:rsidRDefault="00B935BC" w:rsidP="00B935BC">
      <w:pPr>
        <w:adjustRightInd w:val="0"/>
        <w:snapToGrid w:val="0"/>
        <w:spacing w:line="500" w:lineRule="exact"/>
        <w:ind w:firstLineChars="200" w:firstLine="632"/>
        <w:rPr>
          <w:rFonts w:ascii="仿宋_GB2312" w:eastAsia="仿宋_GB2312" w:hAnsi="仿宋" w:cs="楷体" w:hint="eastAsia"/>
          <w:szCs w:val="32"/>
          <w:shd w:val="clear" w:color="auto" w:fill="FFFFFF"/>
        </w:rPr>
      </w:pPr>
    </w:p>
    <w:p w:rsidR="00D711DC" w:rsidRDefault="008F2D14" w:rsidP="00B935BC">
      <w:pPr>
        <w:adjustRightInd w:val="0"/>
        <w:snapToGrid w:val="0"/>
        <w:spacing w:line="500" w:lineRule="exact"/>
        <w:ind w:firstLineChars="200" w:firstLine="632"/>
        <w:jc w:val="right"/>
        <w:rPr>
          <w:rFonts w:ascii="仿宋_GB2312" w:eastAsia="仿宋_GB2312" w:hAnsi="仿宋" w:cs="楷体" w:hint="eastAsia"/>
          <w:szCs w:val="32"/>
          <w:shd w:val="clear" w:color="auto" w:fill="FFFFFF"/>
        </w:rPr>
      </w:pPr>
      <w:r>
        <w:rPr>
          <w:rFonts w:ascii="仿宋_GB2312" w:eastAsia="仿宋_GB2312" w:hAnsi="仿宋" w:cs="楷体" w:hint="eastAsia"/>
          <w:szCs w:val="32"/>
          <w:shd w:val="clear" w:color="auto" w:fill="FFFFFF"/>
        </w:rPr>
        <w:t>虹口区教育局</w:t>
      </w:r>
    </w:p>
    <w:p w:rsidR="008F2D14" w:rsidRDefault="008F2D14" w:rsidP="00B935BC">
      <w:pPr>
        <w:adjustRightInd w:val="0"/>
        <w:snapToGrid w:val="0"/>
        <w:spacing w:line="500" w:lineRule="exact"/>
        <w:ind w:firstLineChars="200" w:firstLine="632"/>
        <w:jc w:val="right"/>
        <w:rPr>
          <w:rFonts w:ascii="仿宋_GB2312" w:eastAsia="仿宋_GB2312" w:hAnsi="仿宋" w:cs="楷体" w:hint="eastAsia"/>
          <w:szCs w:val="32"/>
          <w:shd w:val="clear" w:color="auto" w:fill="FFFFFF"/>
        </w:rPr>
      </w:pPr>
      <w:r>
        <w:rPr>
          <w:rFonts w:ascii="仿宋_GB2312" w:eastAsia="仿宋_GB2312" w:hAnsi="仿宋" w:cs="楷体" w:hint="eastAsia"/>
          <w:szCs w:val="32"/>
          <w:shd w:val="clear" w:color="auto" w:fill="FFFFFF"/>
        </w:rPr>
        <w:t>2021年3月10日</w:t>
      </w:r>
    </w:p>
    <w:p w:rsidR="00B935BC" w:rsidRPr="00681BFD" w:rsidRDefault="00B935BC" w:rsidP="00B935BC">
      <w:pPr>
        <w:spacing w:line="500" w:lineRule="exact"/>
        <w:ind w:firstLineChars="200" w:firstLine="592"/>
        <w:jc w:val="left"/>
        <w:rPr>
          <w:rFonts w:ascii="仿宋_GB2312" w:eastAsia="仿宋_GB2312" w:hAnsi="仿宋"/>
          <w:sz w:val="30"/>
          <w:szCs w:val="30"/>
        </w:rPr>
      </w:pPr>
    </w:p>
    <w:p w:rsidR="008F2D14" w:rsidRPr="008F2D14" w:rsidRDefault="008F2D14" w:rsidP="00B935BC">
      <w:pPr>
        <w:spacing w:line="500" w:lineRule="exact"/>
        <w:ind w:firstLineChars="200" w:firstLine="632"/>
        <w:jc w:val="left"/>
        <w:rPr>
          <w:rFonts w:ascii="仿宋_GB2312" w:eastAsia="仿宋_GB2312" w:hAnsi="仿宋" w:cs="楷体"/>
          <w:szCs w:val="32"/>
          <w:shd w:val="clear" w:color="auto" w:fill="FFFFFF"/>
        </w:rPr>
      </w:pPr>
      <w:r w:rsidRPr="008F2D14">
        <w:rPr>
          <w:rFonts w:ascii="仿宋_GB2312" w:eastAsia="仿宋_GB2312" w:hAnsi="仿宋" w:cs="楷体"/>
          <w:szCs w:val="32"/>
          <w:shd w:val="clear" w:color="auto" w:fill="FFFFFF"/>
        </w:rPr>
        <w:t>联系人姓名：</w:t>
      </w:r>
      <w:proofErr w:type="gramStart"/>
      <w:r w:rsidRPr="008F2D14">
        <w:rPr>
          <w:rFonts w:ascii="仿宋_GB2312" w:eastAsia="仿宋_GB2312" w:hAnsi="仿宋" w:cs="楷体" w:hint="eastAsia"/>
          <w:szCs w:val="32"/>
          <w:shd w:val="clear" w:color="auto" w:fill="FFFFFF"/>
        </w:rPr>
        <w:t>石云艳</w:t>
      </w:r>
      <w:proofErr w:type="gramEnd"/>
      <w:r w:rsidRPr="008F2D14">
        <w:rPr>
          <w:rFonts w:ascii="仿宋_GB2312" w:eastAsia="仿宋_GB2312" w:hAnsi="仿宋" w:cs="楷体"/>
          <w:szCs w:val="32"/>
          <w:shd w:val="clear" w:color="auto" w:fill="FFFFFF"/>
        </w:rPr>
        <w:t xml:space="preserve">  </w:t>
      </w:r>
      <w:r w:rsidRPr="008F2D14">
        <w:rPr>
          <w:rFonts w:ascii="仿宋_GB2312" w:eastAsia="仿宋_GB2312" w:hAnsi="仿宋" w:cs="楷体" w:hint="eastAsia"/>
          <w:szCs w:val="32"/>
          <w:shd w:val="clear" w:color="auto" w:fill="FFFFFF"/>
        </w:rPr>
        <w:t xml:space="preserve">            </w:t>
      </w:r>
      <w:r w:rsidRPr="008F2D14">
        <w:rPr>
          <w:rFonts w:ascii="仿宋_GB2312" w:eastAsia="仿宋_GB2312" w:hAnsi="仿宋" w:cs="楷体"/>
          <w:szCs w:val="32"/>
          <w:shd w:val="clear" w:color="auto" w:fill="FFFFFF"/>
        </w:rPr>
        <w:t>联系电话：</w:t>
      </w:r>
      <w:r w:rsidRPr="008F2D14">
        <w:rPr>
          <w:rFonts w:ascii="仿宋_GB2312" w:eastAsia="仿宋_GB2312" w:hAnsi="仿宋" w:cs="楷体" w:hint="eastAsia"/>
          <w:szCs w:val="32"/>
          <w:shd w:val="clear" w:color="auto" w:fill="FFFFFF"/>
        </w:rPr>
        <w:t>13621930358</w:t>
      </w:r>
    </w:p>
    <w:p w:rsidR="008F2D14" w:rsidRPr="008F2D14" w:rsidRDefault="008F2D14" w:rsidP="00B935BC">
      <w:pPr>
        <w:spacing w:line="500" w:lineRule="exact"/>
        <w:ind w:firstLineChars="200" w:firstLine="632"/>
        <w:jc w:val="left"/>
        <w:rPr>
          <w:rFonts w:ascii="仿宋_GB2312" w:eastAsia="仿宋_GB2312" w:hAnsi="仿宋" w:cs="楷体"/>
          <w:szCs w:val="32"/>
          <w:shd w:val="clear" w:color="auto" w:fill="FFFFFF"/>
        </w:rPr>
      </w:pPr>
      <w:r w:rsidRPr="008F2D14">
        <w:rPr>
          <w:rFonts w:ascii="仿宋_GB2312" w:eastAsia="仿宋_GB2312" w:hAnsi="仿宋" w:cs="楷体" w:hint="eastAsia"/>
          <w:szCs w:val="32"/>
          <w:shd w:val="clear" w:color="auto" w:fill="FFFFFF"/>
        </w:rPr>
        <w:t>联系地址：</w:t>
      </w:r>
      <w:proofErr w:type="gramStart"/>
      <w:r w:rsidRPr="008F2D14">
        <w:rPr>
          <w:rFonts w:ascii="仿宋_GB2312" w:eastAsia="仿宋_GB2312" w:hAnsi="仿宋" w:cs="楷体" w:hint="eastAsia"/>
          <w:szCs w:val="32"/>
          <w:shd w:val="clear" w:color="auto" w:fill="FFFFFF"/>
        </w:rPr>
        <w:t>欧阳路</w:t>
      </w:r>
      <w:proofErr w:type="gramEnd"/>
      <w:r w:rsidRPr="008F2D14">
        <w:rPr>
          <w:rFonts w:ascii="仿宋_GB2312" w:eastAsia="仿宋_GB2312" w:hAnsi="仿宋" w:cs="楷体" w:hint="eastAsia"/>
          <w:szCs w:val="32"/>
          <w:shd w:val="clear" w:color="auto" w:fill="FFFFFF"/>
        </w:rPr>
        <w:t>502号         邮政编码：200081</w:t>
      </w:r>
    </w:p>
    <w:sectPr w:rsidR="008F2D14" w:rsidRPr="008F2D14" w:rsidSect="00D711DC">
      <w:footerReference w:type="even" r:id="rId9"/>
      <w:footerReference w:type="default" r:id="rId10"/>
      <w:pgSz w:w="11906" w:h="16838"/>
      <w:pgMar w:top="2098" w:right="1474" w:bottom="1985" w:left="1588" w:header="851" w:footer="992" w:gutter="0"/>
      <w:cols w:space="425"/>
      <w:docGrid w:type="linesAndChars" w:linePitch="579" w:charSpace="-8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11DC" w:rsidRDefault="00D711DC" w:rsidP="00D711DC">
      <w:r>
        <w:separator/>
      </w:r>
    </w:p>
  </w:endnote>
  <w:endnote w:type="continuationSeparator" w:id="1">
    <w:p w:rsidR="00D711DC" w:rsidRDefault="00D711DC" w:rsidP="00D711D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仿宋">
    <w:altName w:val="Arial Unicode MS"/>
    <w:charset w:val="86"/>
    <w:family w:val="modern"/>
    <w:pitch w:val="default"/>
    <w:sig w:usb0="00000000" w:usb1="38CF7CFA" w:usb2="00000016" w:usb3="00000000" w:csb0="00040001" w:csb1="00000000"/>
  </w:font>
  <w:font w:name="微软雅黑">
    <w:panose1 w:val="020B0503020204020204"/>
    <w:charset w:val="86"/>
    <w:family w:val="swiss"/>
    <w:pitch w:val="variable"/>
    <w:sig w:usb0="80000287" w:usb1="2A0F3C52" w:usb2="00000016" w:usb3="00000000" w:csb0="0004001F" w:csb1="00000000"/>
  </w:font>
  <w:font w:name="黑体">
    <w:altName w:val="SimHei"/>
    <w:panose1 w:val="02010600030101010101"/>
    <w:charset w:val="86"/>
    <w:family w:val="auto"/>
    <w:pitch w:val="variable"/>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charset w:val="86"/>
    <w:family w:val="modern"/>
    <w:pitch w:val="default"/>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11DC" w:rsidRDefault="00D711DC">
    <w:pPr>
      <w:framePr w:wrap="around" w:vAnchor="text" w:hAnchor="margin" w:xAlign="outside" w:y="1"/>
      <w:rPr>
        <w:rStyle w:val="a5"/>
      </w:rPr>
    </w:pPr>
    <w:r>
      <w:rPr>
        <w:rStyle w:val="a5"/>
      </w:rPr>
      <w:fldChar w:fldCharType="begin"/>
    </w:r>
    <w:r w:rsidR="00FC0E15">
      <w:rPr>
        <w:rStyle w:val="a5"/>
      </w:rPr>
      <w:instrText xml:space="preserve">PAGE  </w:instrText>
    </w:r>
    <w:r>
      <w:rPr>
        <w:rStyle w:val="a5"/>
      </w:rPr>
      <w:fldChar w:fldCharType="end"/>
    </w:r>
  </w:p>
  <w:p w:rsidR="00D711DC" w:rsidRDefault="00D711DC">
    <w:pPr>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11DC" w:rsidRDefault="00FC0E15">
    <w:pPr>
      <w:framePr w:wrap="around" w:vAnchor="text" w:hAnchor="margin" w:xAlign="outside" w:y="1"/>
      <w:rPr>
        <w:rStyle w:val="a5"/>
        <w:rFonts w:ascii="仿宋_GB2312" w:eastAsia="仿宋_GB2312"/>
      </w:rPr>
    </w:pPr>
    <w:r>
      <w:rPr>
        <w:rStyle w:val="a5"/>
        <w:rFonts w:ascii="仿宋_GB2312" w:eastAsia="仿宋_GB2312" w:hint="eastAsia"/>
      </w:rPr>
      <w:t>－</w:t>
    </w:r>
    <w:r w:rsidR="00D711DC" w:rsidRPr="00D711DC">
      <w:rPr>
        <w:rStyle w:val="a5"/>
        <w:rFonts w:ascii="仿宋_GB2312" w:eastAsia="仿宋_GB2312"/>
      </w:rPr>
      <w:fldChar w:fldCharType="begin"/>
    </w:r>
    <w:r>
      <w:rPr>
        <w:rStyle w:val="a5"/>
        <w:rFonts w:ascii="仿宋_GB2312" w:eastAsia="仿宋_GB2312"/>
      </w:rPr>
      <w:instrText xml:space="preserve"> PAGE </w:instrText>
    </w:r>
    <w:r w:rsidR="00D711DC" w:rsidRPr="00D711DC">
      <w:rPr>
        <w:rStyle w:val="a5"/>
        <w:rFonts w:ascii="仿宋_GB2312" w:eastAsia="仿宋_GB2312"/>
      </w:rPr>
      <w:fldChar w:fldCharType="separate"/>
    </w:r>
    <w:r>
      <w:rPr>
        <w:rStyle w:val="a5"/>
        <w:rFonts w:ascii="仿宋_GB2312" w:eastAsia="仿宋_GB2312"/>
        <w:noProof/>
      </w:rPr>
      <w:t>1</w:t>
    </w:r>
    <w:r w:rsidR="00D711DC">
      <w:rPr>
        <w:rStyle w:val="a5"/>
      </w:rPr>
      <w:fldChar w:fldCharType="end"/>
    </w:r>
    <w:r>
      <w:rPr>
        <w:rStyle w:val="a5"/>
        <w:rFonts w:ascii="仿宋_GB2312" w:eastAsia="仿宋_GB2312"/>
      </w:rPr>
      <w:t>－</w:t>
    </w:r>
  </w:p>
  <w:p w:rsidR="00D711DC" w:rsidRDefault="00D711DC">
    <w:pP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11DC" w:rsidRDefault="00D711DC" w:rsidP="00D711DC">
      <w:r>
        <w:separator/>
      </w:r>
    </w:p>
  </w:footnote>
  <w:footnote w:type="continuationSeparator" w:id="1">
    <w:p w:rsidR="00D711DC" w:rsidRDefault="00D711DC" w:rsidP="00D711D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63118E"/>
    <w:multiLevelType w:val="multilevel"/>
    <w:tmpl w:val="5163118E"/>
    <w:lvl w:ilvl="0">
      <w:start w:val="1"/>
      <w:numFmt w:val="japaneseCounting"/>
      <w:lvlText w:val="%1、"/>
      <w:lvlJc w:val="left"/>
      <w:pPr>
        <w:ind w:left="480" w:hanging="48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58"/>
  <w:drawingGridVerticalSpacing w:val="579"/>
  <w:displayHorizontalDrawingGridEvery w:val="0"/>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67F27"/>
    <w:rsid w:val="00067F27"/>
    <w:rsid w:val="00081222"/>
    <w:rsid w:val="00083C10"/>
    <w:rsid w:val="000D56AF"/>
    <w:rsid w:val="000E37A2"/>
    <w:rsid w:val="001565E5"/>
    <w:rsid w:val="00181AC0"/>
    <w:rsid w:val="001837C4"/>
    <w:rsid w:val="001A009F"/>
    <w:rsid w:val="001C5CF7"/>
    <w:rsid w:val="002D7B4D"/>
    <w:rsid w:val="003641A9"/>
    <w:rsid w:val="00395D9F"/>
    <w:rsid w:val="00502FA1"/>
    <w:rsid w:val="00563655"/>
    <w:rsid w:val="005B25B6"/>
    <w:rsid w:val="00684C27"/>
    <w:rsid w:val="00697FC3"/>
    <w:rsid w:val="00735A34"/>
    <w:rsid w:val="007B7099"/>
    <w:rsid w:val="00826AC6"/>
    <w:rsid w:val="00851256"/>
    <w:rsid w:val="008F2D14"/>
    <w:rsid w:val="00930213"/>
    <w:rsid w:val="009351B9"/>
    <w:rsid w:val="00974980"/>
    <w:rsid w:val="00B56376"/>
    <w:rsid w:val="00B935BC"/>
    <w:rsid w:val="00CD36B3"/>
    <w:rsid w:val="00D711DC"/>
    <w:rsid w:val="00DF5704"/>
    <w:rsid w:val="00E1537D"/>
    <w:rsid w:val="00F211BA"/>
    <w:rsid w:val="00F55F77"/>
    <w:rsid w:val="00FC0E15"/>
    <w:rsid w:val="04F33D68"/>
    <w:rsid w:val="10CD4A8F"/>
    <w:rsid w:val="11DA079E"/>
    <w:rsid w:val="228C58D2"/>
    <w:rsid w:val="23945622"/>
    <w:rsid w:val="4AE06253"/>
    <w:rsid w:val="4E7A2C32"/>
    <w:rsid w:val="4FAA2D5C"/>
    <w:rsid w:val="7FF62EC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711DC"/>
    <w:pPr>
      <w:widowControl w:val="0"/>
      <w:jc w:val="both"/>
    </w:pPr>
    <w:rPr>
      <w:rFonts w:ascii="Times New Roman" w:eastAsia="仿宋" w:hAnsi="Times New Roman" w:cs="Times New Roman"/>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rsid w:val="00D711DC"/>
    <w:pPr>
      <w:tabs>
        <w:tab w:val="center" w:pos="4153"/>
        <w:tab w:val="right" w:pos="8306"/>
      </w:tabs>
      <w:snapToGrid w:val="0"/>
      <w:jc w:val="left"/>
    </w:pPr>
    <w:rPr>
      <w:sz w:val="18"/>
      <w:szCs w:val="18"/>
    </w:rPr>
  </w:style>
  <w:style w:type="paragraph" w:styleId="a4">
    <w:name w:val="header"/>
    <w:basedOn w:val="a"/>
    <w:qFormat/>
    <w:rsid w:val="00D711DC"/>
    <w:pPr>
      <w:pBdr>
        <w:bottom w:val="single" w:sz="6" w:space="1" w:color="auto"/>
      </w:pBdr>
      <w:tabs>
        <w:tab w:val="center" w:pos="4153"/>
        <w:tab w:val="right" w:pos="8306"/>
      </w:tabs>
      <w:snapToGrid w:val="0"/>
      <w:jc w:val="center"/>
    </w:pPr>
    <w:rPr>
      <w:sz w:val="18"/>
      <w:szCs w:val="18"/>
    </w:rPr>
  </w:style>
  <w:style w:type="character" w:styleId="a5">
    <w:name w:val="page number"/>
    <w:basedOn w:val="a0"/>
    <w:qFormat/>
    <w:rsid w:val="00D711DC"/>
  </w:style>
  <w:style w:type="character" w:customStyle="1" w:styleId="Char">
    <w:name w:val="页脚 Char"/>
    <w:basedOn w:val="a0"/>
    <w:link w:val="a3"/>
    <w:qFormat/>
    <w:rsid w:val="00D711DC"/>
    <w:rPr>
      <w:rFonts w:eastAsia="仿宋"/>
      <w:kern w:val="2"/>
      <w:sz w:val="18"/>
      <w:szCs w:val="18"/>
    </w:rPr>
  </w:style>
  <w:style w:type="paragraph" w:styleId="a6">
    <w:name w:val="List Paragraph"/>
    <w:basedOn w:val="a"/>
    <w:uiPriority w:val="34"/>
    <w:qFormat/>
    <w:rsid w:val="00D711DC"/>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F13E0170-B9EF-42E0-8DF2-12B488E5C065}">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5</Pages>
  <Words>2948</Words>
  <Characters>164</Characters>
  <Application>Microsoft Office Word</Application>
  <DocSecurity>0</DocSecurity>
  <Lines>1</Lines>
  <Paragraphs>6</Paragraphs>
  <ScaleCrop>false</ScaleCrop>
  <Company>HKJYJ</Company>
  <LinksUpToDate>false</LinksUpToDate>
  <CharactersWithSpaces>3106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ntko</cp:lastModifiedBy>
  <cp:revision>10</cp:revision>
  <dcterms:created xsi:type="dcterms:W3CDTF">2021-02-22T08:46:00Z</dcterms:created>
  <dcterms:modified xsi:type="dcterms:W3CDTF">2021-03-16T03:21:00Z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