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宋体" w:hAnsi="宋体" w:eastAsiaTheme="minorEastAsia" w:cstheme="minorBidi"/>
          <w:b/>
          <w:sz w:val="30"/>
          <w:szCs w:val="30"/>
          <w:lang w:val="en-US" w:eastAsia="zh-CN"/>
        </w:rPr>
        <w:t>小学转学材料清单</w:t>
      </w:r>
    </w:p>
    <w:bookmarkEnd w:id="0"/>
    <w:tbl>
      <w:tblPr>
        <w:tblStyle w:val="2"/>
        <w:tblpPr w:leftFromText="180" w:rightFromText="180" w:vertAnchor="text" w:horzAnchor="page" w:tblpX="1742" w:tblpY="297"/>
        <w:tblOverlap w:val="never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2265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102" w:type="dxa"/>
            <w:tcBorders>
              <w:tl2br w:val="single" w:color="auto" w:sz="4" w:space="0"/>
            </w:tcBorders>
            <w:noWrap/>
            <w:vAlign w:val="center"/>
          </w:tcPr>
          <w:p>
            <w:pPr>
              <w:widowControl/>
              <w:ind w:firstLine="3149" w:firstLineChars="1307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学生户籍</w:t>
            </w: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本市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非本市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①上海市中小学学生学籍信息表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本市范围内转学由原就读学校提供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②中小学生学籍信息材料（全国学籍号等信息）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跨省转学由学籍所在省市学校提供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③学生本人户口簿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④父母户口簿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（父母一方）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（父母双方）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⑤本市户籍人户分离居住登记（回执）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（居住地入学提供）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⑥父母一方有效期内的《上海市居住证》+近期6个月的本市职工社会保险证明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有积分通知书的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可以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一并提供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+学生本人《上海市居住证》或《居住证登记凭证》+租赁合同备案或有父、母、孩子至少一人名字的房产证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⑥、⑦二选一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⑦父母一方有效期内的《上海市居住证》+来沪灵活就业人员《就业失业登记证》（连续3年）+学生本人《上海市居住证》或《居住登记凭证》+租赁合同备案或有父、母、孩子至少一人名字的房产证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⑧亲子关系证明（出生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证明）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</w:tbl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  <w:t>备注：“随申办市民云”或“上海一网通办”网站中的电子证照也可使用。</w:t>
      </w:r>
    </w:p>
    <w:p>
      <w:pPr>
        <w:widowControl/>
        <w:spacing w:line="40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mY0ZmRiYmE1ZTczZjU2MzhlOWIxOTJlNGNkYzcifQ=="/>
  </w:docVars>
  <w:rsids>
    <w:rsidRoot w:val="25887CE7"/>
    <w:rsid w:val="258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390</Characters>
  <Lines>0</Lines>
  <Paragraphs>0</Paragraphs>
  <TotalTime>1</TotalTime>
  <ScaleCrop>false</ScaleCrop>
  <LinksUpToDate>false</LinksUpToDate>
  <CharactersWithSpaces>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2022-06-09T07:45:00Z</dcterms:created>
  <dc:creator>Administrator</dc:creator>
  <cp:lastModifiedBy>Administrator</cp:lastModifiedBy>
  <dcterms:modified xsi:type="dcterms:W3CDTF">2022-06-09T07:53:49Z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573DC22BD42A41B6841E4C052F26DCB5</vt:lpwstr>
  </property>
</Properties>
</file>